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D39A" w14:textId="77777777" w:rsidR="006C5AC3" w:rsidRDefault="00765A05">
      <w:pPr>
        <w:pStyle w:val="Title"/>
        <w:spacing w:line="801" w:lineRule="exact"/>
      </w:pPr>
      <w:r>
        <w:rPr>
          <w:color w:val="494949"/>
        </w:rPr>
        <w:t>Anti-harassment</w:t>
      </w:r>
      <w:r>
        <w:rPr>
          <w:color w:val="494949"/>
          <w:spacing w:val="-5"/>
        </w:rPr>
        <w:t xml:space="preserve"> </w:t>
      </w:r>
      <w:r>
        <w:rPr>
          <w:color w:val="494949"/>
          <w:spacing w:val="-2"/>
        </w:rPr>
        <w:t>Policy</w:t>
      </w:r>
    </w:p>
    <w:p w14:paraId="7627D39B" w14:textId="77777777" w:rsidR="006C5AC3" w:rsidRDefault="00765A05">
      <w:pPr>
        <w:pStyle w:val="Title"/>
        <w:spacing w:before="2"/>
        <w:ind w:left="393"/>
      </w:pPr>
      <w:r>
        <w:rPr>
          <w:color w:val="494949"/>
        </w:rPr>
        <w:t>and</w:t>
      </w:r>
      <w:r>
        <w:rPr>
          <w:color w:val="494949"/>
          <w:spacing w:val="-4"/>
        </w:rPr>
        <w:t xml:space="preserve"> </w:t>
      </w:r>
      <w:r>
        <w:rPr>
          <w:color w:val="494949"/>
        </w:rPr>
        <w:t>Complaint</w:t>
      </w:r>
      <w:r>
        <w:rPr>
          <w:color w:val="494949"/>
          <w:spacing w:val="-4"/>
        </w:rPr>
        <w:t xml:space="preserve"> </w:t>
      </w:r>
      <w:r>
        <w:rPr>
          <w:color w:val="494949"/>
          <w:spacing w:val="-2"/>
        </w:rPr>
        <w:t>Procedure</w:t>
      </w:r>
    </w:p>
    <w:p w14:paraId="7627D39C" w14:textId="77777777" w:rsidR="006C5AC3" w:rsidRDefault="00765A05">
      <w:pPr>
        <w:pStyle w:val="Heading1"/>
      </w:pPr>
      <w:r>
        <w:rPr>
          <w:color w:val="888888"/>
          <w:spacing w:val="-2"/>
        </w:rPr>
        <w:t>Objective</w:t>
      </w:r>
    </w:p>
    <w:p w14:paraId="7627D39D" w14:textId="77777777" w:rsidR="006C5AC3" w:rsidRDefault="006C5AC3">
      <w:pPr>
        <w:pStyle w:val="BodyText"/>
        <w:spacing w:before="8"/>
        <w:ind w:left="0"/>
        <w:rPr>
          <w:b/>
          <w:sz w:val="33"/>
        </w:rPr>
      </w:pPr>
    </w:p>
    <w:p w14:paraId="7627D39E" w14:textId="77777777" w:rsidR="006C5AC3" w:rsidRDefault="00765A05">
      <w:pPr>
        <w:pStyle w:val="BodyText"/>
        <w:spacing w:line="242" w:lineRule="auto"/>
        <w:ind w:right="161"/>
      </w:pPr>
      <w:r>
        <w:rPr>
          <w:color w:val="494949"/>
        </w:rPr>
        <w:t>The Carnegie Center of Columbia</w:t>
      </w:r>
      <w:r>
        <w:rPr>
          <w:color w:val="494949"/>
          <w:spacing w:val="-1"/>
        </w:rPr>
        <w:t xml:space="preserve"> </w:t>
      </w:r>
      <w:r>
        <w:rPr>
          <w:color w:val="494949"/>
        </w:rPr>
        <w:t>Tusculum strives to create and maintain a work and social environment in which people are treated with dignity, decency and respect.</w:t>
      </w:r>
      <w:r>
        <w:rPr>
          <w:color w:val="494949"/>
          <w:spacing w:val="-4"/>
        </w:rPr>
        <w:t xml:space="preserve"> </w:t>
      </w:r>
      <w:r>
        <w:rPr>
          <w:color w:val="494949"/>
        </w:rPr>
        <w:t>The environment of the company should be characterized by mutual trust and the absence of intimidation, oppression and exploitation. The Carnegie Center of Columbia Tusculum will not tolerate unlawful discrimination</w:t>
      </w:r>
      <w:r>
        <w:rPr>
          <w:color w:val="494949"/>
          <w:spacing w:val="-4"/>
        </w:rPr>
        <w:t xml:space="preserve"> </w:t>
      </w:r>
      <w:r>
        <w:rPr>
          <w:color w:val="494949"/>
        </w:rPr>
        <w:t>or</w:t>
      </w:r>
      <w:r>
        <w:rPr>
          <w:color w:val="494949"/>
          <w:spacing w:val="-5"/>
        </w:rPr>
        <w:t xml:space="preserve"> </w:t>
      </w:r>
      <w:r>
        <w:rPr>
          <w:color w:val="494949"/>
        </w:rPr>
        <w:t>harassment</w:t>
      </w:r>
      <w:r>
        <w:rPr>
          <w:color w:val="494949"/>
          <w:spacing w:val="-5"/>
        </w:rPr>
        <w:t xml:space="preserve"> </w:t>
      </w:r>
      <w:r>
        <w:rPr>
          <w:color w:val="494949"/>
        </w:rPr>
        <w:t>of</w:t>
      </w:r>
      <w:r>
        <w:rPr>
          <w:color w:val="494949"/>
          <w:spacing w:val="-5"/>
        </w:rPr>
        <w:t xml:space="preserve"> </w:t>
      </w:r>
      <w:r>
        <w:rPr>
          <w:color w:val="494949"/>
        </w:rPr>
        <w:t>any</w:t>
      </w:r>
      <w:r>
        <w:rPr>
          <w:color w:val="494949"/>
          <w:spacing w:val="-5"/>
        </w:rPr>
        <w:t xml:space="preserve"> </w:t>
      </w:r>
      <w:r>
        <w:rPr>
          <w:color w:val="494949"/>
        </w:rPr>
        <w:t>kind.</w:t>
      </w:r>
      <w:r>
        <w:rPr>
          <w:color w:val="494949"/>
          <w:spacing w:val="-10"/>
        </w:rPr>
        <w:t xml:space="preserve"> </w:t>
      </w:r>
      <w:r>
        <w:rPr>
          <w:color w:val="494949"/>
        </w:rPr>
        <w:t>Through</w:t>
      </w:r>
      <w:r>
        <w:rPr>
          <w:color w:val="494949"/>
          <w:spacing w:val="-4"/>
        </w:rPr>
        <w:t xml:space="preserve"> </w:t>
      </w:r>
      <w:r>
        <w:rPr>
          <w:color w:val="494949"/>
        </w:rPr>
        <w:t>enforcement</w:t>
      </w:r>
      <w:r>
        <w:rPr>
          <w:color w:val="494949"/>
          <w:spacing w:val="-5"/>
        </w:rPr>
        <w:t xml:space="preserve"> </w:t>
      </w:r>
      <w:r>
        <w:rPr>
          <w:color w:val="494949"/>
        </w:rPr>
        <w:t>of this policy and by education of employees, contracted clients and programming partners, The Carnegie Center of Columbia Tusculum</w:t>
      </w:r>
      <w:r>
        <w:rPr>
          <w:color w:val="494949"/>
          <w:spacing w:val="-6"/>
        </w:rPr>
        <w:t xml:space="preserve"> </w:t>
      </w:r>
      <w:r>
        <w:rPr>
          <w:color w:val="494949"/>
        </w:rPr>
        <w:t>will</w:t>
      </w:r>
      <w:r>
        <w:rPr>
          <w:color w:val="494949"/>
          <w:spacing w:val="-5"/>
        </w:rPr>
        <w:t xml:space="preserve"> </w:t>
      </w:r>
      <w:r>
        <w:rPr>
          <w:color w:val="494949"/>
        </w:rPr>
        <w:t>seek</w:t>
      </w:r>
      <w:r>
        <w:rPr>
          <w:color w:val="494949"/>
          <w:spacing w:val="-6"/>
        </w:rPr>
        <w:t xml:space="preserve"> </w:t>
      </w:r>
      <w:r>
        <w:rPr>
          <w:color w:val="494949"/>
        </w:rPr>
        <w:t>to</w:t>
      </w:r>
      <w:r>
        <w:rPr>
          <w:color w:val="494949"/>
          <w:spacing w:val="-5"/>
        </w:rPr>
        <w:t xml:space="preserve"> </w:t>
      </w:r>
      <w:r>
        <w:rPr>
          <w:color w:val="494949"/>
        </w:rPr>
        <w:t>prevent,</w:t>
      </w:r>
      <w:r>
        <w:rPr>
          <w:color w:val="494949"/>
          <w:spacing w:val="-6"/>
        </w:rPr>
        <w:t xml:space="preserve"> </w:t>
      </w:r>
      <w:r>
        <w:rPr>
          <w:color w:val="494949"/>
        </w:rPr>
        <w:t>correct</w:t>
      </w:r>
      <w:r>
        <w:rPr>
          <w:color w:val="494949"/>
          <w:spacing w:val="-6"/>
        </w:rPr>
        <w:t xml:space="preserve"> </w:t>
      </w:r>
      <w:r>
        <w:rPr>
          <w:color w:val="494949"/>
        </w:rPr>
        <w:t>and</w:t>
      </w:r>
      <w:r>
        <w:rPr>
          <w:color w:val="494949"/>
          <w:spacing w:val="-5"/>
        </w:rPr>
        <w:t xml:space="preserve"> </w:t>
      </w:r>
      <w:r>
        <w:rPr>
          <w:color w:val="494949"/>
        </w:rPr>
        <w:t>discipline</w:t>
      </w:r>
      <w:r>
        <w:rPr>
          <w:color w:val="494949"/>
          <w:spacing w:val="-5"/>
        </w:rPr>
        <w:t xml:space="preserve"> </w:t>
      </w:r>
      <w:r>
        <w:rPr>
          <w:color w:val="494949"/>
        </w:rPr>
        <w:t>behavior</w:t>
      </w:r>
      <w:r>
        <w:rPr>
          <w:color w:val="494949"/>
          <w:spacing w:val="-6"/>
        </w:rPr>
        <w:t xml:space="preserve"> </w:t>
      </w:r>
      <w:r>
        <w:rPr>
          <w:color w:val="494949"/>
        </w:rPr>
        <w:t>that violates this policy.</w:t>
      </w:r>
    </w:p>
    <w:p w14:paraId="7627D39F" w14:textId="330F5AED" w:rsidR="006C5AC3" w:rsidRDefault="00765A05">
      <w:pPr>
        <w:pStyle w:val="BodyText"/>
        <w:spacing w:before="202" w:line="242" w:lineRule="auto"/>
        <w:ind w:right="197"/>
      </w:pPr>
      <w:r>
        <w:rPr>
          <w:color w:val="494949"/>
        </w:rPr>
        <w:t>All employees, board members, clients, instructors and contractors regardless of their positions, are covered by and are expected to comply with this policy and to take appropriate measures to ensure that prohibited</w:t>
      </w:r>
      <w:r>
        <w:rPr>
          <w:color w:val="494949"/>
          <w:spacing w:val="-3"/>
        </w:rPr>
        <w:t xml:space="preserve"> </w:t>
      </w:r>
      <w:r>
        <w:rPr>
          <w:color w:val="494949"/>
        </w:rPr>
        <w:t>conduct</w:t>
      </w:r>
      <w:r>
        <w:rPr>
          <w:color w:val="494949"/>
          <w:spacing w:val="-4"/>
        </w:rPr>
        <w:t xml:space="preserve"> </w:t>
      </w:r>
      <w:r>
        <w:rPr>
          <w:color w:val="494949"/>
        </w:rPr>
        <w:t>does</w:t>
      </w:r>
      <w:r>
        <w:rPr>
          <w:color w:val="494949"/>
          <w:spacing w:val="-4"/>
        </w:rPr>
        <w:t xml:space="preserve"> </w:t>
      </w:r>
      <w:r>
        <w:rPr>
          <w:color w:val="494949"/>
        </w:rPr>
        <w:t>not</w:t>
      </w:r>
      <w:r>
        <w:rPr>
          <w:color w:val="494949"/>
          <w:spacing w:val="-4"/>
        </w:rPr>
        <w:t xml:space="preserve"> </w:t>
      </w:r>
      <w:r>
        <w:rPr>
          <w:color w:val="494949"/>
        </w:rPr>
        <w:t>occur.</w:t>
      </w:r>
      <w:r>
        <w:rPr>
          <w:color w:val="494949"/>
          <w:spacing w:val="-20"/>
        </w:rPr>
        <w:t xml:space="preserve"> </w:t>
      </w:r>
      <w:r>
        <w:rPr>
          <w:color w:val="494949"/>
        </w:rPr>
        <w:t>Appropriate</w:t>
      </w:r>
      <w:r>
        <w:rPr>
          <w:color w:val="494949"/>
          <w:spacing w:val="-3"/>
        </w:rPr>
        <w:t xml:space="preserve"> </w:t>
      </w:r>
      <w:r>
        <w:rPr>
          <w:color w:val="494949"/>
        </w:rPr>
        <w:t>disciplinary</w:t>
      </w:r>
      <w:r>
        <w:rPr>
          <w:color w:val="494949"/>
          <w:spacing w:val="-4"/>
        </w:rPr>
        <w:t xml:space="preserve"> </w:t>
      </w:r>
      <w:r>
        <w:rPr>
          <w:color w:val="494949"/>
        </w:rPr>
        <w:t>action will be taken against any employee who violates this policy including</w:t>
      </w:r>
      <w:r>
        <w:rPr>
          <w:color w:val="494949"/>
          <w:spacing w:val="-4"/>
        </w:rPr>
        <w:t xml:space="preserve"> </w:t>
      </w:r>
      <w:r>
        <w:rPr>
          <w:color w:val="494949"/>
        </w:rPr>
        <w:t>but</w:t>
      </w:r>
      <w:r>
        <w:rPr>
          <w:color w:val="494949"/>
          <w:spacing w:val="-5"/>
        </w:rPr>
        <w:t xml:space="preserve"> </w:t>
      </w:r>
      <w:r>
        <w:rPr>
          <w:color w:val="494949"/>
        </w:rPr>
        <w:t>not</w:t>
      </w:r>
      <w:r>
        <w:rPr>
          <w:color w:val="494949"/>
          <w:spacing w:val="-5"/>
        </w:rPr>
        <w:t xml:space="preserve"> </w:t>
      </w:r>
      <w:r>
        <w:rPr>
          <w:color w:val="494949"/>
        </w:rPr>
        <w:t>limited</w:t>
      </w:r>
      <w:r>
        <w:rPr>
          <w:color w:val="494949"/>
          <w:spacing w:val="-4"/>
        </w:rPr>
        <w:t xml:space="preserve"> </w:t>
      </w:r>
      <w:r>
        <w:rPr>
          <w:color w:val="494949"/>
        </w:rPr>
        <w:t>to</w:t>
      </w:r>
      <w:r>
        <w:rPr>
          <w:color w:val="494949"/>
          <w:spacing w:val="-4"/>
        </w:rPr>
        <w:t xml:space="preserve"> </w:t>
      </w:r>
      <w:r>
        <w:rPr>
          <w:color w:val="494949"/>
        </w:rPr>
        <w:t>nullification</w:t>
      </w:r>
      <w:r>
        <w:rPr>
          <w:color w:val="494949"/>
          <w:spacing w:val="-4"/>
        </w:rPr>
        <w:t xml:space="preserve"> </w:t>
      </w:r>
      <w:r>
        <w:rPr>
          <w:color w:val="494949"/>
        </w:rPr>
        <w:t>of</w:t>
      </w:r>
      <w:r>
        <w:rPr>
          <w:color w:val="494949"/>
          <w:spacing w:val="-5"/>
        </w:rPr>
        <w:t xml:space="preserve"> </w:t>
      </w:r>
      <w:r>
        <w:rPr>
          <w:color w:val="494949"/>
        </w:rPr>
        <w:t>contract</w:t>
      </w:r>
      <w:r>
        <w:rPr>
          <w:color w:val="494949"/>
          <w:spacing w:val="-5"/>
        </w:rPr>
        <w:t xml:space="preserve"> </w:t>
      </w:r>
      <w:r>
        <w:rPr>
          <w:color w:val="494949"/>
        </w:rPr>
        <w:t>and</w:t>
      </w:r>
      <w:r>
        <w:rPr>
          <w:color w:val="494949"/>
          <w:spacing w:val="-4"/>
        </w:rPr>
        <w:t xml:space="preserve"> </w:t>
      </w:r>
      <w:r>
        <w:rPr>
          <w:color w:val="494949"/>
        </w:rPr>
        <w:t>termination of employment/partnership. Based on the seriousness of the offense, disciplinary action may include verbal or written reprimand, suspension or cancelation of contract, or termination of employment.</w:t>
      </w:r>
    </w:p>
    <w:p w14:paraId="7627D3A0" w14:textId="77777777" w:rsidR="006C5AC3" w:rsidRDefault="00765A05">
      <w:pPr>
        <w:pStyle w:val="BodyText"/>
        <w:spacing w:before="201" w:line="242" w:lineRule="auto"/>
        <w:ind w:right="197"/>
      </w:pPr>
      <w:r>
        <w:rPr>
          <w:color w:val="494949"/>
        </w:rPr>
        <w:t>Managers and supervisors who knowingly allow or tolerate discrimination,</w:t>
      </w:r>
      <w:r>
        <w:rPr>
          <w:color w:val="494949"/>
          <w:spacing w:val="-6"/>
        </w:rPr>
        <w:t xml:space="preserve"> </w:t>
      </w:r>
      <w:r>
        <w:rPr>
          <w:color w:val="494949"/>
        </w:rPr>
        <w:t>harassment</w:t>
      </w:r>
      <w:r>
        <w:rPr>
          <w:color w:val="494949"/>
          <w:spacing w:val="-6"/>
        </w:rPr>
        <w:t xml:space="preserve"> </w:t>
      </w:r>
      <w:r>
        <w:rPr>
          <w:color w:val="494949"/>
        </w:rPr>
        <w:t>or</w:t>
      </w:r>
      <w:r>
        <w:rPr>
          <w:color w:val="494949"/>
          <w:spacing w:val="-6"/>
        </w:rPr>
        <w:t xml:space="preserve"> </w:t>
      </w:r>
      <w:r>
        <w:rPr>
          <w:color w:val="494949"/>
        </w:rPr>
        <w:t>retaliation,</w:t>
      </w:r>
      <w:r>
        <w:rPr>
          <w:color w:val="494949"/>
          <w:spacing w:val="-6"/>
        </w:rPr>
        <w:t xml:space="preserve"> </w:t>
      </w:r>
      <w:r>
        <w:rPr>
          <w:color w:val="494949"/>
        </w:rPr>
        <w:t>including</w:t>
      </w:r>
      <w:r>
        <w:rPr>
          <w:color w:val="494949"/>
          <w:spacing w:val="-5"/>
        </w:rPr>
        <w:t xml:space="preserve"> </w:t>
      </w:r>
      <w:r>
        <w:rPr>
          <w:color w:val="494949"/>
        </w:rPr>
        <w:t>the</w:t>
      </w:r>
      <w:r>
        <w:rPr>
          <w:color w:val="494949"/>
          <w:spacing w:val="-5"/>
        </w:rPr>
        <w:t xml:space="preserve"> </w:t>
      </w:r>
      <w:r>
        <w:rPr>
          <w:color w:val="494949"/>
        </w:rPr>
        <w:t>failure</w:t>
      </w:r>
      <w:r>
        <w:rPr>
          <w:color w:val="494949"/>
          <w:spacing w:val="-5"/>
        </w:rPr>
        <w:t xml:space="preserve"> </w:t>
      </w:r>
      <w:r>
        <w:rPr>
          <w:color w:val="494949"/>
        </w:rPr>
        <w:t>to immediately report such misconduct to human resources (HR), are in violation of this policy and subject to discipline.</w:t>
      </w:r>
    </w:p>
    <w:p w14:paraId="7627D3A1" w14:textId="77777777" w:rsidR="006C5AC3" w:rsidRDefault="006C5AC3">
      <w:pPr>
        <w:spacing w:line="242" w:lineRule="auto"/>
        <w:sectPr w:rsidR="006C5AC3">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320" w:bottom="280" w:left="1340" w:header="720" w:footer="720" w:gutter="0"/>
          <w:cols w:space="720"/>
        </w:sectPr>
      </w:pPr>
    </w:p>
    <w:p w14:paraId="7627D3A2" w14:textId="77777777" w:rsidR="006C5AC3" w:rsidRDefault="00765A05">
      <w:pPr>
        <w:pStyle w:val="Heading1"/>
        <w:spacing w:before="4"/>
      </w:pPr>
      <w:r>
        <w:rPr>
          <w:color w:val="888888"/>
        </w:rPr>
        <w:lastRenderedPageBreak/>
        <w:t>Prohibited</w:t>
      </w:r>
      <w:r>
        <w:rPr>
          <w:color w:val="888888"/>
          <w:spacing w:val="-7"/>
        </w:rPr>
        <w:t xml:space="preserve"> </w:t>
      </w:r>
      <w:r>
        <w:rPr>
          <w:color w:val="888888"/>
        </w:rPr>
        <w:t>Conduct</w:t>
      </w:r>
      <w:r>
        <w:rPr>
          <w:color w:val="888888"/>
          <w:spacing w:val="-4"/>
        </w:rPr>
        <w:t xml:space="preserve"> </w:t>
      </w:r>
      <w:r>
        <w:rPr>
          <w:color w:val="888888"/>
        </w:rPr>
        <w:t>Under</w:t>
      </w:r>
      <w:r>
        <w:rPr>
          <w:color w:val="888888"/>
          <w:spacing w:val="-4"/>
        </w:rPr>
        <w:t xml:space="preserve"> </w:t>
      </w:r>
      <w:r>
        <w:rPr>
          <w:color w:val="888888"/>
        </w:rPr>
        <w:t>This</w:t>
      </w:r>
      <w:r>
        <w:rPr>
          <w:color w:val="888888"/>
          <w:spacing w:val="-3"/>
        </w:rPr>
        <w:t xml:space="preserve"> </w:t>
      </w:r>
      <w:r>
        <w:rPr>
          <w:color w:val="888888"/>
          <w:spacing w:val="-2"/>
        </w:rPr>
        <w:t>Policy</w:t>
      </w:r>
    </w:p>
    <w:p w14:paraId="7627D3A3" w14:textId="77777777" w:rsidR="006C5AC3" w:rsidRDefault="006C5AC3">
      <w:pPr>
        <w:pStyle w:val="BodyText"/>
        <w:spacing w:before="8"/>
        <w:ind w:left="0"/>
        <w:rPr>
          <w:b/>
          <w:sz w:val="33"/>
        </w:rPr>
      </w:pPr>
    </w:p>
    <w:p w14:paraId="7627D3A4" w14:textId="77777777" w:rsidR="006C5AC3" w:rsidRDefault="00765A05">
      <w:pPr>
        <w:pStyle w:val="BodyText"/>
        <w:spacing w:line="242" w:lineRule="auto"/>
        <w:ind w:right="197"/>
      </w:pPr>
      <w:r>
        <w:rPr>
          <w:color w:val="494949"/>
        </w:rPr>
        <w:t>The</w:t>
      </w:r>
      <w:r>
        <w:rPr>
          <w:color w:val="494949"/>
          <w:spacing w:val="-6"/>
        </w:rPr>
        <w:t xml:space="preserve"> </w:t>
      </w:r>
      <w:r>
        <w:rPr>
          <w:color w:val="494949"/>
        </w:rPr>
        <w:t>Carnegie</w:t>
      </w:r>
      <w:r>
        <w:rPr>
          <w:color w:val="494949"/>
          <w:spacing w:val="-6"/>
        </w:rPr>
        <w:t xml:space="preserve"> </w:t>
      </w:r>
      <w:r>
        <w:rPr>
          <w:color w:val="494949"/>
        </w:rPr>
        <w:t>Center</w:t>
      </w:r>
      <w:r>
        <w:rPr>
          <w:color w:val="494949"/>
          <w:spacing w:val="-7"/>
        </w:rPr>
        <w:t xml:space="preserve"> </w:t>
      </w:r>
      <w:r>
        <w:rPr>
          <w:color w:val="494949"/>
        </w:rPr>
        <w:t>of</w:t>
      </w:r>
      <w:r>
        <w:rPr>
          <w:color w:val="494949"/>
          <w:spacing w:val="-7"/>
        </w:rPr>
        <w:t xml:space="preserve"> </w:t>
      </w:r>
      <w:r>
        <w:rPr>
          <w:color w:val="494949"/>
        </w:rPr>
        <w:t>Columbia</w:t>
      </w:r>
      <w:r>
        <w:rPr>
          <w:color w:val="494949"/>
          <w:spacing w:val="-12"/>
        </w:rPr>
        <w:t xml:space="preserve"> </w:t>
      </w:r>
      <w:r>
        <w:rPr>
          <w:color w:val="494949"/>
        </w:rPr>
        <w:t>Tusculum,</w:t>
      </w:r>
      <w:r>
        <w:rPr>
          <w:color w:val="494949"/>
          <w:spacing w:val="-7"/>
        </w:rPr>
        <w:t xml:space="preserve"> </w:t>
      </w:r>
      <w:r>
        <w:rPr>
          <w:color w:val="494949"/>
        </w:rPr>
        <w:t>in</w:t>
      </w:r>
      <w:r>
        <w:rPr>
          <w:color w:val="494949"/>
          <w:spacing w:val="-6"/>
        </w:rPr>
        <w:t xml:space="preserve"> </w:t>
      </w:r>
      <w:r>
        <w:rPr>
          <w:color w:val="494949"/>
        </w:rPr>
        <w:t>compliance</w:t>
      </w:r>
      <w:r>
        <w:rPr>
          <w:color w:val="494949"/>
          <w:spacing w:val="-6"/>
        </w:rPr>
        <w:t xml:space="preserve"> </w:t>
      </w:r>
      <w:r>
        <w:rPr>
          <w:color w:val="494949"/>
        </w:rPr>
        <w:t>with all applicable federal, state and local anti-discrimination and harassment laws and regulations, enforces this policy in accordance with the following definitions and guidelines:</w:t>
      </w:r>
    </w:p>
    <w:p w14:paraId="7627D3A5" w14:textId="77777777" w:rsidR="006C5AC3" w:rsidRDefault="00765A05">
      <w:pPr>
        <w:pStyle w:val="Heading2"/>
      </w:pPr>
      <w:r>
        <w:rPr>
          <w:color w:val="494949"/>
          <w:spacing w:val="-2"/>
        </w:rPr>
        <w:t>Discrimination</w:t>
      </w:r>
    </w:p>
    <w:p w14:paraId="7627D3A6" w14:textId="77777777" w:rsidR="006C5AC3" w:rsidRDefault="00765A05">
      <w:pPr>
        <w:pStyle w:val="BodyText"/>
        <w:spacing w:before="202" w:line="242" w:lineRule="auto"/>
        <w:ind w:right="197"/>
      </w:pPr>
      <w:r>
        <w:rPr>
          <w:color w:val="494949"/>
        </w:rPr>
        <w:t>It is a violation of The Carnegie Center of Columbia Tusculum's policy to discriminate in the provision of employment opportunities,</w:t>
      </w:r>
      <w:r>
        <w:rPr>
          <w:color w:val="494949"/>
          <w:spacing w:val="-6"/>
        </w:rPr>
        <w:t xml:space="preserve"> </w:t>
      </w:r>
      <w:r>
        <w:rPr>
          <w:color w:val="494949"/>
        </w:rPr>
        <w:t>benefits</w:t>
      </w:r>
      <w:r>
        <w:rPr>
          <w:color w:val="494949"/>
          <w:spacing w:val="-6"/>
        </w:rPr>
        <w:t xml:space="preserve"> </w:t>
      </w:r>
      <w:r>
        <w:rPr>
          <w:color w:val="494949"/>
        </w:rPr>
        <w:t>or</w:t>
      </w:r>
      <w:r>
        <w:rPr>
          <w:color w:val="494949"/>
          <w:spacing w:val="-6"/>
        </w:rPr>
        <w:t xml:space="preserve"> </w:t>
      </w:r>
      <w:r>
        <w:rPr>
          <w:color w:val="494949"/>
        </w:rPr>
        <w:t>privileges;</w:t>
      </w:r>
      <w:r>
        <w:rPr>
          <w:color w:val="494949"/>
          <w:spacing w:val="-6"/>
        </w:rPr>
        <w:t xml:space="preserve"> </w:t>
      </w:r>
      <w:r>
        <w:rPr>
          <w:color w:val="494949"/>
        </w:rPr>
        <w:t>to</w:t>
      </w:r>
      <w:r>
        <w:rPr>
          <w:color w:val="494949"/>
          <w:spacing w:val="-5"/>
        </w:rPr>
        <w:t xml:space="preserve"> </w:t>
      </w:r>
      <w:r>
        <w:rPr>
          <w:color w:val="494949"/>
        </w:rPr>
        <w:t>create</w:t>
      </w:r>
      <w:r>
        <w:rPr>
          <w:color w:val="494949"/>
          <w:spacing w:val="-5"/>
        </w:rPr>
        <w:t xml:space="preserve"> </w:t>
      </w:r>
      <w:r>
        <w:rPr>
          <w:color w:val="494949"/>
        </w:rPr>
        <w:t>discriminatory</w:t>
      </w:r>
      <w:r>
        <w:rPr>
          <w:color w:val="494949"/>
          <w:spacing w:val="-6"/>
        </w:rPr>
        <w:t xml:space="preserve"> </w:t>
      </w:r>
      <w:r>
        <w:rPr>
          <w:color w:val="494949"/>
        </w:rPr>
        <w:t>work conditions; or to use discriminatory evaluative standards in employment if the basis of that discriminatory treatment is, in whole or in part, the person's race, color, national origin, age, religion, disability status, sex, sexual orientation, gender identity or expression, genetic information or marital status.</w:t>
      </w:r>
    </w:p>
    <w:p w14:paraId="7627D3A7" w14:textId="77777777" w:rsidR="006C5AC3" w:rsidRDefault="00765A05">
      <w:pPr>
        <w:pStyle w:val="BodyText"/>
        <w:spacing w:before="201" w:line="242" w:lineRule="auto"/>
        <w:ind w:right="161"/>
      </w:pPr>
      <w:r>
        <w:rPr>
          <w:color w:val="494949"/>
        </w:rPr>
        <w:t>Discrimination of this kind may also be strictly prohibited by a variety of federal, state and local laws, including Title VII of the Civil Rights</w:t>
      </w:r>
      <w:r>
        <w:rPr>
          <w:color w:val="494949"/>
          <w:spacing w:val="-6"/>
        </w:rPr>
        <w:t xml:space="preserve"> </w:t>
      </w:r>
      <w:r>
        <w:rPr>
          <w:color w:val="494949"/>
        </w:rPr>
        <w:t>Act of 1964, the</w:t>
      </w:r>
      <w:r>
        <w:rPr>
          <w:color w:val="494949"/>
          <w:spacing w:val="-6"/>
        </w:rPr>
        <w:t xml:space="preserve"> </w:t>
      </w:r>
      <w:r>
        <w:rPr>
          <w:color w:val="494949"/>
        </w:rPr>
        <w:t>Age Discrimination</w:t>
      </w:r>
      <w:r>
        <w:rPr>
          <w:color w:val="494949"/>
          <w:spacing w:val="-6"/>
        </w:rPr>
        <w:t xml:space="preserve"> </w:t>
      </w:r>
      <w:r>
        <w:rPr>
          <w:color w:val="494949"/>
        </w:rPr>
        <w:t>Act of 1967 and the</w:t>
      </w:r>
      <w:r>
        <w:rPr>
          <w:color w:val="494949"/>
          <w:spacing w:val="-21"/>
        </w:rPr>
        <w:t xml:space="preserve"> </w:t>
      </w:r>
      <w:r>
        <w:rPr>
          <w:color w:val="494949"/>
        </w:rPr>
        <w:t>Americans</w:t>
      </w:r>
      <w:r>
        <w:rPr>
          <w:color w:val="494949"/>
          <w:spacing w:val="-5"/>
        </w:rPr>
        <w:t xml:space="preserve"> </w:t>
      </w:r>
      <w:r>
        <w:rPr>
          <w:color w:val="494949"/>
        </w:rPr>
        <w:t>with</w:t>
      </w:r>
      <w:r>
        <w:rPr>
          <w:color w:val="494949"/>
          <w:spacing w:val="-4"/>
        </w:rPr>
        <w:t xml:space="preserve"> </w:t>
      </w:r>
      <w:r>
        <w:rPr>
          <w:color w:val="494949"/>
        </w:rPr>
        <w:t>Disabilities</w:t>
      </w:r>
      <w:r>
        <w:rPr>
          <w:color w:val="494949"/>
          <w:spacing w:val="-21"/>
        </w:rPr>
        <w:t xml:space="preserve"> </w:t>
      </w:r>
      <w:r>
        <w:rPr>
          <w:color w:val="494949"/>
        </w:rPr>
        <w:t>Act</w:t>
      </w:r>
      <w:r>
        <w:rPr>
          <w:color w:val="494949"/>
          <w:spacing w:val="-5"/>
        </w:rPr>
        <w:t xml:space="preserve"> </w:t>
      </w:r>
      <w:r>
        <w:rPr>
          <w:color w:val="494949"/>
        </w:rPr>
        <w:t>of</w:t>
      </w:r>
      <w:r>
        <w:rPr>
          <w:color w:val="494949"/>
          <w:spacing w:val="-5"/>
        </w:rPr>
        <w:t xml:space="preserve"> </w:t>
      </w:r>
      <w:r>
        <w:rPr>
          <w:color w:val="494949"/>
        </w:rPr>
        <w:t>1990.</w:t>
      </w:r>
      <w:r>
        <w:rPr>
          <w:color w:val="494949"/>
          <w:spacing w:val="-9"/>
        </w:rPr>
        <w:t xml:space="preserve"> </w:t>
      </w:r>
      <w:r>
        <w:rPr>
          <w:color w:val="494949"/>
        </w:rPr>
        <w:t>This</w:t>
      </w:r>
      <w:r>
        <w:rPr>
          <w:color w:val="494949"/>
          <w:spacing w:val="-5"/>
        </w:rPr>
        <w:t xml:space="preserve"> </w:t>
      </w:r>
      <w:r>
        <w:rPr>
          <w:color w:val="494949"/>
        </w:rPr>
        <w:t>policy</w:t>
      </w:r>
      <w:r>
        <w:rPr>
          <w:color w:val="494949"/>
          <w:spacing w:val="-5"/>
        </w:rPr>
        <w:t xml:space="preserve"> </w:t>
      </w:r>
      <w:r>
        <w:rPr>
          <w:color w:val="494949"/>
        </w:rPr>
        <w:t>is</w:t>
      </w:r>
      <w:r>
        <w:rPr>
          <w:color w:val="494949"/>
          <w:spacing w:val="-5"/>
        </w:rPr>
        <w:t xml:space="preserve"> </w:t>
      </w:r>
      <w:r>
        <w:rPr>
          <w:color w:val="494949"/>
        </w:rPr>
        <w:t xml:space="preserve">intended to comply with the prohibitions stated in these anti-discrimination </w:t>
      </w:r>
      <w:r>
        <w:rPr>
          <w:color w:val="494949"/>
          <w:spacing w:val="-2"/>
        </w:rPr>
        <w:t>laws.</w:t>
      </w:r>
    </w:p>
    <w:p w14:paraId="7627D3A8" w14:textId="77777777" w:rsidR="006C5AC3" w:rsidRDefault="00765A05">
      <w:pPr>
        <w:pStyle w:val="BodyText"/>
        <w:spacing w:before="201" w:line="242" w:lineRule="auto"/>
        <w:ind w:right="161"/>
      </w:pPr>
      <w:r>
        <w:rPr>
          <w:color w:val="494949"/>
        </w:rPr>
        <w:t>Discrimination</w:t>
      </w:r>
      <w:r>
        <w:rPr>
          <w:color w:val="494949"/>
          <w:spacing w:val="-4"/>
        </w:rPr>
        <w:t xml:space="preserve"> </w:t>
      </w:r>
      <w:r>
        <w:rPr>
          <w:color w:val="494949"/>
        </w:rPr>
        <w:t>in</w:t>
      </w:r>
      <w:r>
        <w:rPr>
          <w:color w:val="494949"/>
          <w:spacing w:val="-4"/>
        </w:rPr>
        <w:t xml:space="preserve"> </w:t>
      </w:r>
      <w:r>
        <w:rPr>
          <w:color w:val="494949"/>
        </w:rPr>
        <w:t>violation</w:t>
      </w:r>
      <w:r>
        <w:rPr>
          <w:color w:val="494949"/>
          <w:spacing w:val="-4"/>
        </w:rPr>
        <w:t xml:space="preserve"> </w:t>
      </w:r>
      <w:r>
        <w:rPr>
          <w:color w:val="494949"/>
        </w:rPr>
        <w:t>of</w:t>
      </w:r>
      <w:r>
        <w:rPr>
          <w:color w:val="494949"/>
          <w:spacing w:val="-5"/>
        </w:rPr>
        <w:t xml:space="preserve"> </w:t>
      </w:r>
      <w:r>
        <w:rPr>
          <w:color w:val="494949"/>
        </w:rPr>
        <w:t>this</w:t>
      </w:r>
      <w:r>
        <w:rPr>
          <w:color w:val="494949"/>
          <w:spacing w:val="-5"/>
        </w:rPr>
        <w:t xml:space="preserve"> </w:t>
      </w:r>
      <w:r>
        <w:rPr>
          <w:color w:val="494949"/>
        </w:rPr>
        <w:t>policy</w:t>
      </w:r>
      <w:r>
        <w:rPr>
          <w:color w:val="494949"/>
          <w:spacing w:val="-5"/>
        </w:rPr>
        <w:t xml:space="preserve"> </w:t>
      </w:r>
      <w:r>
        <w:rPr>
          <w:color w:val="494949"/>
        </w:rPr>
        <w:t>will</w:t>
      </w:r>
      <w:r>
        <w:rPr>
          <w:color w:val="494949"/>
          <w:spacing w:val="-4"/>
        </w:rPr>
        <w:t xml:space="preserve"> </w:t>
      </w:r>
      <w:r>
        <w:rPr>
          <w:color w:val="494949"/>
        </w:rPr>
        <w:t>be</w:t>
      </w:r>
      <w:r>
        <w:rPr>
          <w:color w:val="494949"/>
          <w:spacing w:val="-4"/>
        </w:rPr>
        <w:t xml:space="preserve"> </w:t>
      </w:r>
      <w:r>
        <w:rPr>
          <w:color w:val="494949"/>
        </w:rPr>
        <w:t>subject</w:t>
      </w:r>
      <w:r>
        <w:rPr>
          <w:color w:val="494949"/>
          <w:spacing w:val="-5"/>
        </w:rPr>
        <w:t xml:space="preserve"> </w:t>
      </w:r>
      <w:r>
        <w:rPr>
          <w:color w:val="494949"/>
        </w:rPr>
        <w:t>to disciplinary measures up to and including termination.</w:t>
      </w:r>
    </w:p>
    <w:p w14:paraId="7627D3A9" w14:textId="77777777" w:rsidR="006C5AC3" w:rsidRDefault="00765A05">
      <w:pPr>
        <w:pStyle w:val="Heading2"/>
      </w:pPr>
      <w:r>
        <w:rPr>
          <w:color w:val="494949"/>
          <w:spacing w:val="-2"/>
        </w:rPr>
        <w:t>Harassment</w:t>
      </w:r>
    </w:p>
    <w:p w14:paraId="7627D3AA" w14:textId="77777777" w:rsidR="006C5AC3" w:rsidRDefault="00765A05">
      <w:pPr>
        <w:pStyle w:val="BodyText"/>
        <w:spacing w:before="202" w:line="242" w:lineRule="auto"/>
        <w:ind w:right="174"/>
      </w:pPr>
      <w:r>
        <w:rPr>
          <w:color w:val="494949"/>
        </w:rPr>
        <w:t>The</w:t>
      </w:r>
      <w:r>
        <w:rPr>
          <w:color w:val="494949"/>
          <w:spacing w:val="-7"/>
        </w:rPr>
        <w:t xml:space="preserve"> </w:t>
      </w:r>
      <w:r>
        <w:rPr>
          <w:color w:val="494949"/>
        </w:rPr>
        <w:t>Carnegie</w:t>
      </w:r>
      <w:r>
        <w:rPr>
          <w:color w:val="494949"/>
          <w:spacing w:val="-7"/>
        </w:rPr>
        <w:t xml:space="preserve"> </w:t>
      </w:r>
      <w:r>
        <w:rPr>
          <w:color w:val="494949"/>
        </w:rPr>
        <w:t>Center</w:t>
      </w:r>
      <w:r>
        <w:rPr>
          <w:color w:val="494949"/>
          <w:spacing w:val="-8"/>
        </w:rPr>
        <w:t xml:space="preserve"> </w:t>
      </w:r>
      <w:r>
        <w:rPr>
          <w:color w:val="494949"/>
        </w:rPr>
        <w:t>of</w:t>
      </w:r>
      <w:r>
        <w:rPr>
          <w:color w:val="494949"/>
          <w:spacing w:val="-8"/>
        </w:rPr>
        <w:t xml:space="preserve"> </w:t>
      </w:r>
      <w:r>
        <w:rPr>
          <w:color w:val="494949"/>
        </w:rPr>
        <w:t>Columbia</w:t>
      </w:r>
      <w:r>
        <w:rPr>
          <w:color w:val="494949"/>
          <w:spacing w:val="-12"/>
        </w:rPr>
        <w:t xml:space="preserve"> </w:t>
      </w:r>
      <w:r>
        <w:rPr>
          <w:color w:val="494949"/>
        </w:rPr>
        <w:t>Tusculum</w:t>
      </w:r>
      <w:r>
        <w:rPr>
          <w:color w:val="494949"/>
          <w:spacing w:val="-8"/>
        </w:rPr>
        <w:t xml:space="preserve"> </w:t>
      </w:r>
      <w:r>
        <w:rPr>
          <w:color w:val="494949"/>
        </w:rPr>
        <w:t>prohibits</w:t>
      </w:r>
      <w:r>
        <w:rPr>
          <w:color w:val="494949"/>
          <w:spacing w:val="-8"/>
        </w:rPr>
        <w:t xml:space="preserve"> </w:t>
      </w:r>
      <w:r>
        <w:rPr>
          <w:color w:val="494949"/>
        </w:rPr>
        <w:t>harassment of any kind, including sexual harassment, and will take appropriate and immediate action in response to complaints or knowledge of violations of this policy. For purposes of this policy, harassment is any verbal or physical conduct designed to threaten, intimidate or coerce an employee, co-worker, contractor</w:t>
      </w:r>
    </w:p>
    <w:p w14:paraId="7627D3AB" w14:textId="77777777" w:rsidR="006C5AC3" w:rsidRDefault="006C5AC3">
      <w:pPr>
        <w:spacing w:line="242" w:lineRule="auto"/>
        <w:sectPr w:rsidR="006C5AC3">
          <w:pgSz w:w="12240" w:h="15840"/>
          <w:pgMar w:top="1440" w:right="1320" w:bottom="280" w:left="1340" w:header="720" w:footer="720" w:gutter="0"/>
          <w:cols w:space="720"/>
        </w:sectPr>
      </w:pPr>
    </w:p>
    <w:p w14:paraId="7627D3AC" w14:textId="77777777" w:rsidR="006C5AC3" w:rsidRDefault="00765A05">
      <w:pPr>
        <w:pStyle w:val="BodyText"/>
        <w:spacing w:before="22" w:line="242" w:lineRule="auto"/>
        <w:ind w:right="174"/>
      </w:pPr>
      <w:r>
        <w:rPr>
          <w:color w:val="494949"/>
        </w:rPr>
        <w:lastRenderedPageBreak/>
        <w:t>or</w:t>
      </w:r>
      <w:r>
        <w:rPr>
          <w:color w:val="494949"/>
          <w:spacing w:val="-4"/>
        </w:rPr>
        <w:t xml:space="preserve"> </w:t>
      </w:r>
      <w:r>
        <w:rPr>
          <w:color w:val="494949"/>
        </w:rPr>
        <w:t>any</w:t>
      </w:r>
      <w:r>
        <w:rPr>
          <w:color w:val="494949"/>
          <w:spacing w:val="-4"/>
        </w:rPr>
        <w:t xml:space="preserve"> </w:t>
      </w:r>
      <w:r>
        <w:rPr>
          <w:color w:val="494949"/>
        </w:rPr>
        <w:t>person</w:t>
      </w:r>
      <w:r>
        <w:rPr>
          <w:color w:val="494949"/>
          <w:spacing w:val="-3"/>
        </w:rPr>
        <w:t xml:space="preserve"> </w:t>
      </w:r>
      <w:r>
        <w:rPr>
          <w:color w:val="494949"/>
        </w:rPr>
        <w:t>working</w:t>
      </w:r>
      <w:r>
        <w:rPr>
          <w:color w:val="494949"/>
          <w:spacing w:val="-3"/>
        </w:rPr>
        <w:t xml:space="preserve"> </w:t>
      </w:r>
      <w:r>
        <w:rPr>
          <w:color w:val="494949"/>
        </w:rPr>
        <w:t>for</w:t>
      </w:r>
      <w:r>
        <w:rPr>
          <w:color w:val="494949"/>
          <w:spacing w:val="-4"/>
        </w:rPr>
        <w:t xml:space="preserve"> </w:t>
      </w:r>
      <w:r>
        <w:rPr>
          <w:color w:val="494949"/>
        </w:rPr>
        <w:t>or</w:t>
      </w:r>
      <w:r>
        <w:rPr>
          <w:color w:val="494949"/>
          <w:spacing w:val="-4"/>
        </w:rPr>
        <w:t xml:space="preserve"> </w:t>
      </w:r>
      <w:r>
        <w:rPr>
          <w:color w:val="494949"/>
        </w:rPr>
        <w:t>on</w:t>
      </w:r>
      <w:r>
        <w:rPr>
          <w:color w:val="494949"/>
          <w:spacing w:val="-3"/>
        </w:rPr>
        <w:t xml:space="preserve"> </w:t>
      </w:r>
      <w:r>
        <w:rPr>
          <w:color w:val="494949"/>
        </w:rPr>
        <w:t>behalf</w:t>
      </w:r>
      <w:r>
        <w:rPr>
          <w:color w:val="494949"/>
          <w:spacing w:val="-4"/>
        </w:rPr>
        <w:t xml:space="preserve"> </w:t>
      </w:r>
      <w:r>
        <w:rPr>
          <w:color w:val="494949"/>
        </w:rPr>
        <w:t>of</w:t>
      </w:r>
      <w:r>
        <w:rPr>
          <w:color w:val="494949"/>
          <w:spacing w:val="-9"/>
        </w:rPr>
        <w:t xml:space="preserve"> </w:t>
      </w:r>
      <w:r>
        <w:rPr>
          <w:color w:val="494949"/>
        </w:rPr>
        <w:t>The</w:t>
      </w:r>
      <w:r>
        <w:rPr>
          <w:color w:val="494949"/>
          <w:spacing w:val="-3"/>
        </w:rPr>
        <w:t xml:space="preserve"> </w:t>
      </w:r>
      <w:r>
        <w:rPr>
          <w:color w:val="494949"/>
        </w:rPr>
        <w:t>Carnegie</w:t>
      </w:r>
      <w:r>
        <w:rPr>
          <w:color w:val="494949"/>
          <w:spacing w:val="-3"/>
        </w:rPr>
        <w:t xml:space="preserve"> </w:t>
      </w:r>
      <w:r>
        <w:rPr>
          <w:color w:val="494949"/>
        </w:rPr>
        <w:t>Center</w:t>
      </w:r>
      <w:r>
        <w:rPr>
          <w:color w:val="494949"/>
          <w:spacing w:val="-4"/>
        </w:rPr>
        <w:t xml:space="preserve"> </w:t>
      </w:r>
      <w:r>
        <w:rPr>
          <w:color w:val="494949"/>
        </w:rPr>
        <w:t>of Columbia Tusculum.</w:t>
      </w:r>
    </w:p>
    <w:p w14:paraId="7627D3AD" w14:textId="77777777" w:rsidR="006C5AC3" w:rsidRDefault="00765A05">
      <w:pPr>
        <w:pStyle w:val="BodyText"/>
        <w:spacing w:before="200" w:line="242" w:lineRule="auto"/>
      </w:pPr>
      <w:r>
        <w:rPr>
          <w:color w:val="494949"/>
        </w:rPr>
        <w:t>The following examples of harassment are intended to be guidelines</w:t>
      </w:r>
      <w:r>
        <w:rPr>
          <w:color w:val="494949"/>
          <w:spacing w:val="-6"/>
        </w:rPr>
        <w:t xml:space="preserve"> </w:t>
      </w:r>
      <w:r>
        <w:rPr>
          <w:color w:val="494949"/>
        </w:rPr>
        <w:t>and</w:t>
      </w:r>
      <w:r>
        <w:rPr>
          <w:color w:val="494949"/>
          <w:spacing w:val="-5"/>
        </w:rPr>
        <w:t xml:space="preserve"> </w:t>
      </w:r>
      <w:r>
        <w:rPr>
          <w:color w:val="494949"/>
        </w:rPr>
        <w:t>are</w:t>
      </w:r>
      <w:r>
        <w:rPr>
          <w:color w:val="494949"/>
          <w:spacing w:val="-5"/>
        </w:rPr>
        <w:t xml:space="preserve"> </w:t>
      </w:r>
      <w:r>
        <w:rPr>
          <w:color w:val="494949"/>
        </w:rPr>
        <w:t>not</w:t>
      </w:r>
      <w:r>
        <w:rPr>
          <w:color w:val="494949"/>
          <w:spacing w:val="-6"/>
        </w:rPr>
        <w:t xml:space="preserve"> </w:t>
      </w:r>
      <w:r>
        <w:rPr>
          <w:color w:val="494949"/>
        </w:rPr>
        <w:t>exclusive</w:t>
      </w:r>
      <w:r>
        <w:rPr>
          <w:color w:val="494949"/>
          <w:spacing w:val="-5"/>
        </w:rPr>
        <w:t xml:space="preserve"> </w:t>
      </w:r>
      <w:r>
        <w:rPr>
          <w:color w:val="494949"/>
        </w:rPr>
        <w:t>when</w:t>
      </w:r>
      <w:r>
        <w:rPr>
          <w:color w:val="494949"/>
          <w:spacing w:val="-5"/>
        </w:rPr>
        <w:t xml:space="preserve"> </w:t>
      </w:r>
      <w:r>
        <w:rPr>
          <w:color w:val="494949"/>
        </w:rPr>
        <w:t>determining</w:t>
      </w:r>
      <w:r>
        <w:rPr>
          <w:color w:val="494949"/>
          <w:spacing w:val="-5"/>
        </w:rPr>
        <w:t xml:space="preserve"> </w:t>
      </w:r>
      <w:r>
        <w:rPr>
          <w:color w:val="494949"/>
        </w:rPr>
        <w:t>whether</w:t>
      </w:r>
      <w:r>
        <w:rPr>
          <w:color w:val="494949"/>
          <w:spacing w:val="-6"/>
        </w:rPr>
        <w:t xml:space="preserve"> </w:t>
      </w:r>
      <w:r>
        <w:rPr>
          <w:color w:val="494949"/>
        </w:rPr>
        <w:t>there has been a violation of this policy:</w:t>
      </w:r>
    </w:p>
    <w:p w14:paraId="7627D3AE" w14:textId="77777777" w:rsidR="006C5AC3" w:rsidRDefault="00765A05">
      <w:pPr>
        <w:pStyle w:val="ListParagraph"/>
        <w:numPr>
          <w:ilvl w:val="0"/>
          <w:numId w:val="3"/>
        </w:numPr>
        <w:tabs>
          <w:tab w:val="left" w:pos="819"/>
          <w:tab w:val="left" w:pos="820"/>
        </w:tabs>
        <w:spacing w:before="201" w:line="242" w:lineRule="auto"/>
        <w:ind w:right="219"/>
        <w:rPr>
          <w:sz w:val="32"/>
        </w:rPr>
      </w:pPr>
      <w:r>
        <w:rPr>
          <w:color w:val="494949"/>
          <w:sz w:val="32"/>
        </w:rPr>
        <w:t>Verbal harassment includes comments that are offensive or unwelcome regarding a person's national origin, race, color, religion, age, sex, sexual orientation, pregnancy, appearance,</w:t>
      </w:r>
      <w:r>
        <w:rPr>
          <w:color w:val="494949"/>
          <w:spacing w:val="-4"/>
          <w:sz w:val="32"/>
        </w:rPr>
        <w:t xml:space="preserve"> </w:t>
      </w:r>
      <w:r>
        <w:rPr>
          <w:color w:val="494949"/>
          <w:sz w:val="32"/>
        </w:rPr>
        <w:t>disability,</w:t>
      </w:r>
      <w:r>
        <w:rPr>
          <w:color w:val="494949"/>
          <w:spacing w:val="-4"/>
          <w:sz w:val="32"/>
        </w:rPr>
        <w:t xml:space="preserve"> </w:t>
      </w:r>
      <w:r>
        <w:rPr>
          <w:color w:val="494949"/>
          <w:sz w:val="32"/>
        </w:rPr>
        <w:t>gender</w:t>
      </w:r>
      <w:r>
        <w:rPr>
          <w:color w:val="494949"/>
          <w:spacing w:val="-4"/>
          <w:sz w:val="32"/>
        </w:rPr>
        <w:t xml:space="preserve"> </w:t>
      </w:r>
      <w:r>
        <w:rPr>
          <w:color w:val="494949"/>
          <w:sz w:val="32"/>
        </w:rPr>
        <w:t>identity</w:t>
      </w:r>
      <w:r>
        <w:rPr>
          <w:color w:val="494949"/>
          <w:spacing w:val="-4"/>
          <w:sz w:val="32"/>
        </w:rPr>
        <w:t xml:space="preserve"> </w:t>
      </w:r>
      <w:r>
        <w:rPr>
          <w:color w:val="494949"/>
          <w:sz w:val="32"/>
        </w:rPr>
        <w:t>or</w:t>
      </w:r>
      <w:r>
        <w:rPr>
          <w:color w:val="494949"/>
          <w:spacing w:val="-4"/>
          <w:sz w:val="32"/>
        </w:rPr>
        <w:t xml:space="preserve"> </w:t>
      </w:r>
      <w:r>
        <w:rPr>
          <w:color w:val="494949"/>
          <w:sz w:val="32"/>
        </w:rPr>
        <w:t>expression,</w:t>
      </w:r>
      <w:r>
        <w:rPr>
          <w:color w:val="494949"/>
          <w:spacing w:val="-4"/>
          <w:sz w:val="32"/>
        </w:rPr>
        <w:t xml:space="preserve"> </w:t>
      </w:r>
      <w:r>
        <w:rPr>
          <w:color w:val="494949"/>
          <w:sz w:val="32"/>
        </w:rPr>
        <w:t>marital status</w:t>
      </w:r>
      <w:r>
        <w:rPr>
          <w:color w:val="494949"/>
          <w:spacing w:val="-5"/>
          <w:sz w:val="32"/>
        </w:rPr>
        <w:t xml:space="preserve"> </w:t>
      </w:r>
      <w:r>
        <w:rPr>
          <w:color w:val="494949"/>
          <w:sz w:val="32"/>
        </w:rPr>
        <w:t>or</w:t>
      </w:r>
      <w:r>
        <w:rPr>
          <w:color w:val="494949"/>
          <w:spacing w:val="-5"/>
          <w:sz w:val="32"/>
        </w:rPr>
        <w:t xml:space="preserve"> </w:t>
      </w:r>
      <w:r>
        <w:rPr>
          <w:color w:val="494949"/>
          <w:sz w:val="32"/>
        </w:rPr>
        <w:t>other</w:t>
      </w:r>
      <w:r>
        <w:rPr>
          <w:color w:val="494949"/>
          <w:spacing w:val="-5"/>
          <w:sz w:val="32"/>
        </w:rPr>
        <w:t xml:space="preserve"> </w:t>
      </w:r>
      <w:r>
        <w:rPr>
          <w:color w:val="494949"/>
          <w:sz w:val="32"/>
        </w:rPr>
        <w:t>protected</w:t>
      </w:r>
      <w:r>
        <w:rPr>
          <w:color w:val="494949"/>
          <w:spacing w:val="-4"/>
          <w:sz w:val="32"/>
        </w:rPr>
        <w:t xml:space="preserve"> </w:t>
      </w:r>
      <w:r>
        <w:rPr>
          <w:color w:val="494949"/>
          <w:sz w:val="32"/>
        </w:rPr>
        <w:t>status,</w:t>
      </w:r>
      <w:r>
        <w:rPr>
          <w:color w:val="494949"/>
          <w:spacing w:val="-5"/>
          <w:sz w:val="32"/>
        </w:rPr>
        <w:t xml:space="preserve"> </w:t>
      </w:r>
      <w:r>
        <w:rPr>
          <w:color w:val="494949"/>
          <w:sz w:val="32"/>
        </w:rPr>
        <w:t>including</w:t>
      </w:r>
      <w:r>
        <w:rPr>
          <w:color w:val="494949"/>
          <w:spacing w:val="-4"/>
          <w:sz w:val="32"/>
        </w:rPr>
        <w:t xml:space="preserve"> </w:t>
      </w:r>
      <w:r>
        <w:rPr>
          <w:color w:val="494949"/>
          <w:sz w:val="32"/>
        </w:rPr>
        <w:t>epithets,</w:t>
      </w:r>
      <w:r>
        <w:rPr>
          <w:color w:val="494949"/>
          <w:spacing w:val="-5"/>
          <w:sz w:val="32"/>
        </w:rPr>
        <w:t xml:space="preserve"> </w:t>
      </w:r>
      <w:r>
        <w:rPr>
          <w:color w:val="494949"/>
          <w:sz w:val="32"/>
        </w:rPr>
        <w:t>slurs</w:t>
      </w:r>
      <w:r>
        <w:rPr>
          <w:color w:val="494949"/>
          <w:spacing w:val="-5"/>
          <w:sz w:val="32"/>
        </w:rPr>
        <w:t xml:space="preserve"> </w:t>
      </w:r>
      <w:r>
        <w:rPr>
          <w:color w:val="494949"/>
          <w:sz w:val="32"/>
        </w:rPr>
        <w:t>and negative stereotyping.</w:t>
      </w:r>
    </w:p>
    <w:p w14:paraId="7627D3AF" w14:textId="77777777" w:rsidR="006C5AC3" w:rsidRDefault="006C5AC3">
      <w:pPr>
        <w:pStyle w:val="BodyText"/>
        <w:ind w:left="0"/>
      </w:pPr>
    </w:p>
    <w:p w14:paraId="7627D3B0" w14:textId="77777777" w:rsidR="006C5AC3" w:rsidRDefault="00765A05">
      <w:pPr>
        <w:pStyle w:val="ListParagraph"/>
        <w:numPr>
          <w:ilvl w:val="0"/>
          <w:numId w:val="3"/>
        </w:numPr>
        <w:tabs>
          <w:tab w:val="left" w:pos="819"/>
          <w:tab w:val="left" w:pos="820"/>
        </w:tabs>
        <w:spacing w:before="205" w:line="242" w:lineRule="auto"/>
        <w:ind w:right="236"/>
        <w:rPr>
          <w:sz w:val="32"/>
        </w:rPr>
      </w:pPr>
      <w:r>
        <w:rPr>
          <w:color w:val="494949"/>
          <w:sz w:val="32"/>
        </w:rPr>
        <w:t>Nonverbal harassment includes distribution, display or discussion of any written or graphic material that ridicules, denigrates, insults, belittles or shows hostility, aversion or disrespect</w:t>
      </w:r>
      <w:r>
        <w:rPr>
          <w:color w:val="494949"/>
          <w:spacing w:val="-6"/>
          <w:sz w:val="32"/>
        </w:rPr>
        <w:t xml:space="preserve"> </w:t>
      </w:r>
      <w:r>
        <w:rPr>
          <w:color w:val="494949"/>
          <w:sz w:val="32"/>
        </w:rPr>
        <w:t>toward</w:t>
      </w:r>
      <w:r>
        <w:rPr>
          <w:color w:val="494949"/>
          <w:spacing w:val="-5"/>
          <w:sz w:val="32"/>
        </w:rPr>
        <w:t xml:space="preserve"> </w:t>
      </w:r>
      <w:r>
        <w:rPr>
          <w:color w:val="494949"/>
          <w:sz w:val="32"/>
        </w:rPr>
        <w:t>an</w:t>
      </w:r>
      <w:r>
        <w:rPr>
          <w:color w:val="494949"/>
          <w:spacing w:val="-5"/>
          <w:sz w:val="32"/>
        </w:rPr>
        <w:t xml:space="preserve"> </w:t>
      </w:r>
      <w:r>
        <w:rPr>
          <w:color w:val="494949"/>
          <w:sz w:val="32"/>
        </w:rPr>
        <w:t>individual</w:t>
      </w:r>
      <w:r>
        <w:rPr>
          <w:color w:val="494949"/>
          <w:spacing w:val="-5"/>
          <w:sz w:val="32"/>
        </w:rPr>
        <w:t xml:space="preserve"> </w:t>
      </w:r>
      <w:r>
        <w:rPr>
          <w:color w:val="494949"/>
          <w:sz w:val="32"/>
        </w:rPr>
        <w:t>or</w:t>
      </w:r>
      <w:r>
        <w:rPr>
          <w:color w:val="494949"/>
          <w:spacing w:val="-6"/>
          <w:sz w:val="32"/>
        </w:rPr>
        <w:t xml:space="preserve"> </w:t>
      </w:r>
      <w:r>
        <w:rPr>
          <w:color w:val="494949"/>
          <w:sz w:val="32"/>
        </w:rPr>
        <w:t>group</w:t>
      </w:r>
      <w:r>
        <w:rPr>
          <w:color w:val="494949"/>
          <w:spacing w:val="-5"/>
          <w:sz w:val="32"/>
        </w:rPr>
        <w:t xml:space="preserve"> </w:t>
      </w:r>
      <w:r>
        <w:rPr>
          <w:color w:val="494949"/>
          <w:sz w:val="32"/>
        </w:rPr>
        <w:t>because</w:t>
      </w:r>
      <w:r>
        <w:rPr>
          <w:color w:val="494949"/>
          <w:spacing w:val="-5"/>
          <w:sz w:val="32"/>
        </w:rPr>
        <w:t xml:space="preserve"> </w:t>
      </w:r>
      <w:r>
        <w:rPr>
          <w:color w:val="494949"/>
          <w:sz w:val="32"/>
        </w:rPr>
        <w:t>of</w:t>
      </w:r>
      <w:r>
        <w:rPr>
          <w:color w:val="494949"/>
          <w:spacing w:val="-6"/>
          <w:sz w:val="32"/>
        </w:rPr>
        <w:t xml:space="preserve"> </w:t>
      </w:r>
      <w:r>
        <w:rPr>
          <w:color w:val="494949"/>
          <w:sz w:val="32"/>
        </w:rPr>
        <w:t>national origin, race, color, religion, age, gender, sexual orientation, pregnancy, appearance, disability, sexual identity, marital status or other protected status.</w:t>
      </w:r>
    </w:p>
    <w:p w14:paraId="7627D3B1" w14:textId="77777777" w:rsidR="006C5AC3" w:rsidRDefault="006C5AC3">
      <w:pPr>
        <w:pStyle w:val="BodyText"/>
        <w:ind w:left="0"/>
      </w:pPr>
    </w:p>
    <w:p w14:paraId="7627D3B2" w14:textId="77777777" w:rsidR="006C5AC3" w:rsidRDefault="00765A05">
      <w:pPr>
        <w:pStyle w:val="Heading2"/>
        <w:spacing w:before="201"/>
      </w:pPr>
      <w:r>
        <w:rPr>
          <w:color w:val="494949"/>
        </w:rPr>
        <w:t>Sexual</w:t>
      </w:r>
      <w:r>
        <w:rPr>
          <w:color w:val="494949"/>
          <w:spacing w:val="-2"/>
        </w:rPr>
        <w:t xml:space="preserve"> harassment</w:t>
      </w:r>
    </w:p>
    <w:p w14:paraId="7627D3B3" w14:textId="77777777" w:rsidR="006C5AC3" w:rsidRDefault="00765A05">
      <w:pPr>
        <w:pStyle w:val="BodyText"/>
        <w:spacing w:before="202" w:line="242" w:lineRule="auto"/>
        <w:ind w:right="157"/>
      </w:pPr>
      <w:r>
        <w:rPr>
          <w:color w:val="494949"/>
        </w:rPr>
        <w:t>Sexual harassment is a form of unlawful employment discrimination under</w:t>
      </w:r>
      <w:r>
        <w:rPr>
          <w:color w:val="494949"/>
          <w:spacing w:val="-3"/>
        </w:rPr>
        <w:t xml:space="preserve"> </w:t>
      </w:r>
      <w:r>
        <w:rPr>
          <w:color w:val="494949"/>
        </w:rPr>
        <w:t>Title VII of the Civil Rights</w:t>
      </w:r>
      <w:r>
        <w:rPr>
          <w:color w:val="494949"/>
          <w:spacing w:val="-15"/>
        </w:rPr>
        <w:t xml:space="preserve"> </w:t>
      </w:r>
      <w:r>
        <w:rPr>
          <w:color w:val="494949"/>
        </w:rPr>
        <w:t>Act of 1964 and is prohibited under The Carnegie Center of Columbia Tusculum's anti-harassment policy. According to the Equal Employment Opportunity Commission (EEOC), sexual harassment is defined as "unwelcome sexual advances, requests for sexual favors, and other verbal or physical conduct of a sexual nature ... when ... submission</w:t>
      </w:r>
      <w:r>
        <w:rPr>
          <w:color w:val="494949"/>
          <w:spacing w:val="-3"/>
        </w:rPr>
        <w:t xml:space="preserve"> </w:t>
      </w:r>
      <w:r>
        <w:rPr>
          <w:color w:val="494949"/>
        </w:rPr>
        <w:t>to</w:t>
      </w:r>
      <w:r>
        <w:rPr>
          <w:color w:val="494949"/>
          <w:spacing w:val="-3"/>
        </w:rPr>
        <w:t xml:space="preserve"> </w:t>
      </w:r>
      <w:r>
        <w:rPr>
          <w:color w:val="494949"/>
        </w:rPr>
        <w:t>or</w:t>
      </w:r>
      <w:r>
        <w:rPr>
          <w:color w:val="494949"/>
          <w:spacing w:val="-4"/>
        </w:rPr>
        <w:t xml:space="preserve"> </w:t>
      </w:r>
      <w:r>
        <w:rPr>
          <w:color w:val="494949"/>
        </w:rPr>
        <w:t>rejection</w:t>
      </w:r>
      <w:r>
        <w:rPr>
          <w:color w:val="494949"/>
          <w:spacing w:val="-3"/>
        </w:rPr>
        <w:t xml:space="preserve"> </w:t>
      </w:r>
      <w:r>
        <w:rPr>
          <w:color w:val="494949"/>
        </w:rPr>
        <w:t>of</w:t>
      </w:r>
      <w:r>
        <w:rPr>
          <w:color w:val="494949"/>
          <w:spacing w:val="-4"/>
        </w:rPr>
        <w:t xml:space="preserve"> </w:t>
      </w:r>
      <w:r>
        <w:rPr>
          <w:color w:val="494949"/>
        </w:rPr>
        <w:t>such</w:t>
      </w:r>
      <w:r>
        <w:rPr>
          <w:color w:val="494949"/>
          <w:spacing w:val="-3"/>
        </w:rPr>
        <w:t xml:space="preserve"> </w:t>
      </w:r>
      <w:r>
        <w:rPr>
          <w:color w:val="494949"/>
        </w:rPr>
        <w:t>conduct</w:t>
      </w:r>
      <w:r>
        <w:rPr>
          <w:color w:val="494949"/>
          <w:spacing w:val="-4"/>
        </w:rPr>
        <w:t xml:space="preserve"> </w:t>
      </w:r>
      <w:r>
        <w:rPr>
          <w:color w:val="494949"/>
        </w:rPr>
        <w:t>is</w:t>
      </w:r>
      <w:r>
        <w:rPr>
          <w:color w:val="494949"/>
          <w:spacing w:val="-4"/>
        </w:rPr>
        <w:t xml:space="preserve"> </w:t>
      </w:r>
      <w:r>
        <w:rPr>
          <w:color w:val="494949"/>
        </w:rPr>
        <w:t>used</w:t>
      </w:r>
      <w:r>
        <w:rPr>
          <w:color w:val="494949"/>
          <w:spacing w:val="-3"/>
        </w:rPr>
        <w:t xml:space="preserve"> </w:t>
      </w:r>
      <w:r>
        <w:rPr>
          <w:color w:val="494949"/>
        </w:rPr>
        <w:t>as</w:t>
      </w:r>
      <w:r>
        <w:rPr>
          <w:color w:val="494949"/>
          <w:spacing w:val="-4"/>
        </w:rPr>
        <w:t xml:space="preserve"> </w:t>
      </w:r>
      <w:r>
        <w:rPr>
          <w:color w:val="494949"/>
        </w:rPr>
        <w:t>the</w:t>
      </w:r>
      <w:r>
        <w:rPr>
          <w:color w:val="494949"/>
          <w:spacing w:val="-3"/>
        </w:rPr>
        <w:t xml:space="preserve"> </w:t>
      </w:r>
      <w:r>
        <w:rPr>
          <w:color w:val="494949"/>
        </w:rPr>
        <w:t>basis</w:t>
      </w:r>
      <w:r>
        <w:rPr>
          <w:color w:val="494949"/>
          <w:spacing w:val="-4"/>
        </w:rPr>
        <w:t xml:space="preserve"> </w:t>
      </w:r>
      <w:r>
        <w:rPr>
          <w:color w:val="494949"/>
        </w:rPr>
        <w:t>for employment decisions ... or such conduct has the purpose or</w:t>
      </w:r>
    </w:p>
    <w:p w14:paraId="7627D3B4" w14:textId="77777777" w:rsidR="006C5AC3" w:rsidRDefault="006C5AC3">
      <w:pPr>
        <w:spacing w:line="242" w:lineRule="auto"/>
        <w:sectPr w:rsidR="006C5AC3">
          <w:pgSz w:w="12240" w:h="15840"/>
          <w:pgMar w:top="1420" w:right="1320" w:bottom="280" w:left="1340" w:header="720" w:footer="720" w:gutter="0"/>
          <w:cols w:space="720"/>
        </w:sectPr>
      </w:pPr>
    </w:p>
    <w:p w14:paraId="7627D3B5" w14:textId="77777777" w:rsidR="006C5AC3" w:rsidRDefault="00765A05">
      <w:pPr>
        <w:pStyle w:val="BodyText"/>
        <w:spacing w:before="22" w:line="242" w:lineRule="auto"/>
      </w:pPr>
      <w:r>
        <w:rPr>
          <w:color w:val="494949"/>
        </w:rPr>
        <w:lastRenderedPageBreak/>
        <w:t>effect</w:t>
      </w:r>
      <w:r>
        <w:rPr>
          <w:color w:val="494949"/>
          <w:spacing w:val="-6"/>
        </w:rPr>
        <w:t xml:space="preserve"> </w:t>
      </w:r>
      <w:r>
        <w:rPr>
          <w:color w:val="494949"/>
        </w:rPr>
        <w:t>of</w:t>
      </w:r>
      <w:r>
        <w:rPr>
          <w:color w:val="494949"/>
          <w:spacing w:val="-6"/>
        </w:rPr>
        <w:t xml:space="preserve"> </w:t>
      </w:r>
      <w:r>
        <w:rPr>
          <w:color w:val="494949"/>
        </w:rPr>
        <w:t>...</w:t>
      </w:r>
      <w:r>
        <w:rPr>
          <w:color w:val="494949"/>
          <w:spacing w:val="-6"/>
        </w:rPr>
        <w:t xml:space="preserve"> </w:t>
      </w:r>
      <w:r>
        <w:rPr>
          <w:color w:val="494949"/>
        </w:rPr>
        <w:t>creating</w:t>
      </w:r>
      <w:r>
        <w:rPr>
          <w:color w:val="494949"/>
          <w:spacing w:val="-5"/>
        </w:rPr>
        <w:t xml:space="preserve"> </w:t>
      </w:r>
      <w:r>
        <w:rPr>
          <w:color w:val="494949"/>
        </w:rPr>
        <w:t>an</w:t>
      </w:r>
      <w:r>
        <w:rPr>
          <w:color w:val="494949"/>
          <w:spacing w:val="-5"/>
        </w:rPr>
        <w:t xml:space="preserve"> </w:t>
      </w:r>
      <w:r>
        <w:rPr>
          <w:color w:val="494949"/>
        </w:rPr>
        <w:t>intimidating,</w:t>
      </w:r>
      <w:r>
        <w:rPr>
          <w:color w:val="494949"/>
          <w:spacing w:val="-6"/>
        </w:rPr>
        <w:t xml:space="preserve"> </w:t>
      </w:r>
      <w:r>
        <w:rPr>
          <w:color w:val="494949"/>
        </w:rPr>
        <w:t>hostile</w:t>
      </w:r>
      <w:r>
        <w:rPr>
          <w:color w:val="494949"/>
          <w:spacing w:val="-5"/>
        </w:rPr>
        <w:t xml:space="preserve"> </w:t>
      </w:r>
      <w:r>
        <w:rPr>
          <w:color w:val="494949"/>
        </w:rPr>
        <w:t>or</w:t>
      </w:r>
      <w:r>
        <w:rPr>
          <w:color w:val="494949"/>
          <w:spacing w:val="-6"/>
        </w:rPr>
        <w:t xml:space="preserve"> </w:t>
      </w:r>
      <w:r>
        <w:rPr>
          <w:color w:val="494949"/>
        </w:rPr>
        <w:t>offensive</w:t>
      </w:r>
      <w:r>
        <w:rPr>
          <w:color w:val="494949"/>
          <w:spacing w:val="-5"/>
        </w:rPr>
        <w:t xml:space="preserve"> </w:t>
      </w:r>
      <w:r>
        <w:rPr>
          <w:color w:val="494949"/>
        </w:rPr>
        <w:t xml:space="preserve">working </w:t>
      </w:r>
      <w:r>
        <w:rPr>
          <w:color w:val="494949"/>
          <w:spacing w:val="-2"/>
        </w:rPr>
        <w:t>environment."</w:t>
      </w:r>
    </w:p>
    <w:p w14:paraId="7627D3B6" w14:textId="77777777" w:rsidR="006C5AC3" w:rsidRDefault="00765A05">
      <w:pPr>
        <w:pStyle w:val="BodyText"/>
        <w:spacing w:before="200" w:line="242" w:lineRule="auto"/>
        <w:ind w:right="161"/>
      </w:pPr>
      <w:r>
        <w:rPr>
          <w:color w:val="494949"/>
        </w:rPr>
        <w:t>Sexual harassment occurs when unsolicited and unwelcome sexual</w:t>
      </w:r>
      <w:r>
        <w:rPr>
          <w:color w:val="494949"/>
          <w:spacing w:val="-4"/>
        </w:rPr>
        <w:t xml:space="preserve"> </w:t>
      </w:r>
      <w:r>
        <w:rPr>
          <w:color w:val="494949"/>
        </w:rPr>
        <w:t>advances,</w:t>
      </w:r>
      <w:r>
        <w:rPr>
          <w:color w:val="494949"/>
          <w:spacing w:val="-5"/>
        </w:rPr>
        <w:t xml:space="preserve"> </w:t>
      </w:r>
      <w:r>
        <w:rPr>
          <w:color w:val="494949"/>
        </w:rPr>
        <w:t>requests</w:t>
      </w:r>
      <w:r>
        <w:rPr>
          <w:color w:val="494949"/>
          <w:spacing w:val="-5"/>
        </w:rPr>
        <w:t xml:space="preserve"> </w:t>
      </w:r>
      <w:r>
        <w:rPr>
          <w:color w:val="494949"/>
        </w:rPr>
        <w:t>for</w:t>
      </w:r>
      <w:r>
        <w:rPr>
          <w:color w:val="494949"/>
          <w:spacing w:val="-5"/>
        </w:rPr>
        <w:t xml:space="preserve"> </w:t>
      </w:r>
      <w:r>
        <w:rPr>
          <w:color w:val="494949"/>
        </w:rPr>
        <w:t>sexual</w:t>
      </w:r>
      <w:r>
        <w:rPr>
          <w:color w:val="494949"/>
          <w:spacing w:val="-4"/>
        </w:rPr>
        <w:t xml:space="preserve"> </w:t>
      </w:r>
      <w:r>
        <w:rPr>
          <w:color w:val="494949"/>
        </w:rPr>
        <w:t>favors,</w:t>
      </w:r>
      <w:r>
        <w:rPr>
          <w:color w:val="494949"/>
          <w:spacing w:val="-5"/>
        </w:rPr>
        <w:t xml:space="preserve"> </w:t>
      </w:r>
      <w:r>
        <w:rPr>
          <w:color w:val="494949"/>
        </w:rPr>
        <w:t>or</w:t>
      </w:r>
      <w:r>
        <w:rPr>
          <w:color w:val="494949"/>
          <w:spacing w:val="-5"/>
        </w:rPr>
        <w:t xml:space="preserve"> </w:t>
      </w:r>
      <w:r>
        <w:rPr>
          <w:color w:val="494949"/>
        </w:rPr>
        <w:t>other</w:t>
      </w:r>
      <w:r>
        <w:rPr>
          <w:color w:val="494949"/>
          <w:spacing w:val="-5"/>
        </w:rPr>
        <w:t xml:space="preserve"> </w:t>
      </w:r>
      <w:r>
        <w:rPr>
          <w:color w:val="494949"/>
        </w:rPr>
        <w:t>verbal</w:t>
      </w:r>
      <w:r>
        <w:rPr>
          <w:color w:val="494949"/>
          <w:spacing w:val="-4"/>
        </w:rPr>
        <w:t xml:space="preserve"> </w:t>
      </w:r>
      <w:r>
        <w:rPr>
          <w:color w:val="494949"/>
        </w:rPr>
        <w:t>or physical conduct of a sexual nature:</w:t>
      </w:r>
    </w:p>
    <w:p w14:paraId="7627D3B7" w14:textId="77777777" w:rsidR="006C5AC3" w:rsidRDefault="00765A05">
      <w:pPr>
        <w:pStyle w:val="ListParagraph"/>
        <w:numPr>
          <w:ilvl w:val="0"/>
          <w:numId w:val="3"/>
        </w:numPr>
        <w:tabs>
          <w:tab w:val="left" w:pos="819"/>
          <w:tab w:val="left" w:pos="820"/>
        </w:tabs>
        <w:spacing w:before="201" w:line="242" w:lineRule="auto"/>
        <w:ind w:right="1555"/>
        <w:rPr>
          <w:sz w:val="32"/>
        </w:rPr>
      </w:pPr>
      <w:r>
        <w:rPr>
          <w:color w:val="494949"/>
          <w:sz w:val="32"/>
        </w:rPr>
        <w:t>Is</w:t>
      </w:r>
      <w:r>
        <w:rPr>
          <w:color w:val="494949"/>
          <w:spacing w:val="-5"/>
          <w:sz w:val="32"/>
        </w:rPr>
        <w:t xml:space="preserve"> </w:t>
      </w:r>
      <w:r>
        <w:rPr>
          <w:color w:val="494949"/>
          <w:sz w:val="32"/>
        </w:rPr>
        <w:t>made</w:t>
      </w:r>
      <w:r>
        <w:rPr>
          <w:color w:val="494949"/>
          <w:spacing w:val="-4"/>
          <w:sz w:val="32"/>
        </w:rPr>
        <w:t xml:space="preserve"> </w:t>
      </w:r>
      <w:r>
        <w:rPr>
          <w:color w:val="494949"/>
          <w:sz w:val="32"/>
        </w:rPr>
        <w:t>explicitly</w:t>
      </w:r>
      <w:r>
        <w:rPr>
          <w:color w:val="494949"/>
          <w:spacing w:val="-5"/>
          <w:sz w:val="32"/>
        </w:rPr>
        <w:t xml:space="preserve"> </w:t>
      </w:r>
      <w:r>
        <w:rPr>
          <w:color w:val="494949"/>
          <w:sz w:val="32"/>
        </w:rPr>
        <w:t>or</w:t>
      </w:r>
      <w:r>
        <w:rPr>
          <w:color w:val="494949"/>
          <w:spacing w:val="-5"/>
          <w:sz w:val="32"/>
        </w:rPr>
        <w:t xml:space="preserve"> </w:t>
      </w:r>
      <w:r>
        <w:rPr>
          <w:color w:val="494949"/>
          <w:sz w:val="32"/>
        </w:rPr>
        <w:t>implicitly</w:t>
      </w:r>
      <w:r>
        <w:rPr>
          <w:color w:val="494949"/>
          <w:spacing w:val="-5"/>
          <w:sz w:val="32"/>
        </w:rPr>
        <w:t xml:space="preserve"> </w:t>
      </w:r>
      <w:r>
        <w:rPr>
          <w:color w:val="494949"/>
          <w:sz w:val="32"/>
        </w:rPr>
        <w:t>a</w:t>
      </w:r>
      <w:r>
        <w:rPr>
          <w:color w:val="494949"/>
          <w:spacing w:val="-4"/>
          <w:sz w:val="32"/>
        </w:rPr>
        <w:t xml:space="preserve"> </w:t>
      </w:r>
      <w:r>
        <w:rPr>
          <w:color w:val="494949"/>
          <w:sz w:val="32"/>
        </w:rPr>
        <w:t>term</w:t>
      </w:r>
      <w:r>
        <w:rPr>
          <w:color w:val="494949"/>
          <w:spacing w:val="-5"/>
          <w:sz w:val="32"/>
        </w:rPr>
        <w:t xml:space="preserve"> </w:t>
      </w:r>
      <w:r>
        <w:rPr>
          <w:color w:val="494949"/>
          <w:sz w:val="32"/>
        </w:rPr>
        <w:t>or</w:t>
      </w:r>
      <w:r>
        <w:rPr>
          <w:color w:val="494949"/>
          <w:spacing w:val="-5"/>
          <w:sz w:val="32"/>
        </w:rPr>
        <w:t xml:space="preserve"> </w:t>
      </w:r>
      <w:r>
        <w:rPr>
          <w:color w:val="494949"/>
          <w:sz w:val="32"/>
        </w:rPr>
        <w:t>condition</w:t>
      </w:r>
      <w:r>
        <w:rPr>
          <w:color w:val="494949"/>
          <w:spacing w:val="-4"/>
          <w:sz w:val="32"/>
        </w:rPr>
        <w:t xml:space="preserve"> </w:t>
      </w:r>
      <w:r>
        <w:rPr>
          <w:color w:val="494949"/>
          <w:sz w:val="32"/>
        </w:rPr>
        <w:t xml:space="preserve">of </w:t>
      </w:r>
      <w:r>
        <w:rPr>
          <w:color w:val="494949"/>
          <w:spacing w:val="-2"/>
          <w:sz w:val="32"/>
        </w:rPr>
        <w:t>employment.</w:t>
      </w:r>
    </w:p>
    <w:p w14:paraId="7627D3B8" w14:textId="77777777" w:rsidR="006C5AC3" w:rsidRDefault="00765A05">
      <w:pPr>
        <w:pStyle w:val="ListParagraph"/>
        <w:numPr>
          <w:ilvl w:val="0"/>
          <w:numId w:val="3"/>
        </w:numPr>
        <w:tabs>
          <w:tab w:val="left" w:pos="819"/>
          <w:tab w:val="left" w:pos="820"/>
        </w:tabs>
        <w:spacing w:before="0"/>
        <w:rPr>
          <w:sz w:val="32"/>
        </w:rPr>
      </w:pPr>
      <w:r>
        <w:rPr>
          <w:color w:val="494949"/>
          <w:sz w:val="32"/>
        </w:rPr>
        <w:t>Is</w:t>
      </w:r>
      <w:r>
        <w:rPr>
          <w:color w:val="494949"/>
          <w:spacing w:val="-2"/>
          <w:sz w:val="32"/>
        </w:rPr>
        <w:t xml:space="preserve"> </w:t>
      </w:r>
      <w:r>
        <w:rPr>
          <w:color w:val="494949"/>
          <w:sz w:val="32"/>
        </w:rPr>
        <w:t>used as</w:t>
      </w:r>
      <w:r>
        <w:rPr>
          <w:color w:val="494949"/>
          <w:spacing w:val="-1"/>
          <w:sz w:val="32"/>
        </w:rPr>
        <w:t xml:space="preserve"> </w:t>
      </w:r>
      <w:r>
        <w:rPr>
          <w:color w:val="494949"/>
          <w:sz w:val="32"/>
        </w:rPr>
        <w:t>a basis</w:t>
      </w:r>
      <w:r>
        <w:rPr>
          <w:color w:val="494949"/>
          <w:spacing w:val="-2"/>
          <w:sz w:val="32"/>
        </w:rPr>
        <w:t xml:space="preserve"> </w:t>
      </w:r>
      <w:r>
        <w:rPr>
          <w:color w:val="494949"/>
          <w:sz w:val="32"/>
        </w:rPr>
        <w:t>for</w:t>
      </w:r>
      <w:r>
        <w:rPr>
          <w:color w:val="494949"/>
          <w:spacing w:val="-1"/>
          <w:sz w:val="32"/>
        </w:rPr>
        <w:t xml:space="preserve"> </w:t>
      </w:r>
      <w:r>
        <w:rPr>
          <w:color w:val="494949"/>
          <w:sz w:val="32"/>
        </w:rPr>
        <w:t>an employment</w:t>
      </w:r>
      <w:r>
        <w:rPr>
          <w:color w:val="494949"/>
          <w:spacing w:val="-1"/>
          <w:sz w:val="32"/>
        </w:rPr>
        <w:t xml:space="preserve"> </w:t>
      </w:r>
      <w:r>
        <w:rPr>
          <w:color w:val="494949"/>
          <w:spacing w:val="-2"/>
          <w:sz w:val="32"/>
        </w:rPr>
        <w:t>decision.</w:t>
      </w:r>
    </w:p>
    <w:p w14:paraId="7627D3B9" w14:textId="77777777" w:rsidR="006C5AC3" w:rsidRDefault="00765A05">
      <w:pPr>
        <w:pStyle w:val="ListParagraph"/>
        <w:numPr>
          <w:ilvl w:val="0"/>
          <w:numId w:val="3"/>
        </w:numPr>
        <w:tabs>
          <w:tab w:val="left" w:pos="819"/>
          <w:tab w:val="left" w:pos="820"/>
        </w:tabs>
        <w:spacing w:before="4" w:line="242" w:lineRule="auto"/>
        <w:ind w:right="362"/>
        <w:rPr>
          <w:sz w:val="32"/>
        </w:rPr>
      </w:pPr>
      <w:r>
        <w:rPr>
          <w:color w:val="494949"/>
          <w:sz w:val="32"/>
        </w:rPr>
        <w:t>Unreasonably interferes with an employee's work performance</w:t>
      </w:r>
      <w:r>
        <w:rPr>
          <w:color w:val="494949"/>
          <w:spacing w:val="-5"/>
          <w:sz w:val="32"/>
        </w:rPr>
        <w:t xml:space="preserve"> </w:t>
      </w:r>
      <w:r>
        <w:rPr>
          <w:color w:val="494949"/>
          <w:sz w:val="32"/>
        </w:rPr>
        <w:t>or</w:t>
      </w:r>
      <w:r>
        <w:rPr>
          <w:color w:val="494949"/>
          <w:spacing w:val="-6"/>
          <w:sz w:val="32"/>
        </w:rPr>
        <w:t xml:space="preserve"> </w:t>
      </w:r>
      <w:r>
        <w:rPr>
          <w:color w:val="494949"/>
          <w:sz w:val="32"/>
        </w:rPr>
        <w:t>creates</w:t>
      </w:r>
      <w:r>
        <w:rPr>
          <w:color w:val="494949"/>
          <w:spacing w:val="-6"/>
          <w:sz w:val="32"/>
        </w:rPr>
        <w:t xml:space="preserve"> </w:t>
      </w:r>
      <w:r>
        <w:rPr>
          <w:color w:val="494949"/>
          <w:sz w:val="32"/>
        </w:rPr>
        <w:t>an</w:t>
      </w:r>
      <w:r>
        <w:rPr>
          <w:color w:val="494949"/>
          <w:spacing w:val="-5"/>
          <w:sz w:val="32"/>
        </w:rPr>
        <w:t xml:space="preserve"> </w:t>
      </w:r>
      <w:r>
        <w:rPr>
          <w:color w:val="494949"/>
          <w:sz w:val="32"/>
        </w:rPr>
        <w:t>intimidating,</w:t>
      </w:r>
      <w:r>
        <w:rPr>
          <w:color w:val="494949"/>
          <w:spacing w:val="-6"/>
          <w:sz w:val="32"/>
        </w:rPr>
        <w:t xml:space="preserve"> </w:t>
      </w:r>
      <w:r>
        <w:rPr>
          <w:color w:val="494949"/>
          <w:sz w:val="32"/>
        </w:rPr>
        <w:t>hostile</w:t>
      </w:r>
      <w:r>
        <w:rPr>
          <w:color w:val="494949"/>
          <w:spacing w:val="-5"/>
          <w:sz w:val="32"/>
        </w:rPr>
        <w:t xml:space="preserve"> </w:t>
      </w:r>
      <w:r>
        <w:rPr>
          <w:color w:val="494949"/>
          <w:sz w:val="32"/>
        </w:rPr>
        <w:t>or</w:t>
      </w:r>
      <w:r>
        <w:rPr>
          <w:color w:val="494949"/>
          <w:spacing w:val="-6"/>
          <w:sz w:val="32"/>
        </w:rPr>
        <w:t xml:space="preserve"> </w:t>
      </w:r>
      <w:r>
        <w:rPr>
          <w:color w:val="494949"/>
          <w:sz w:val="32"/>
        </w:rPr>
        <w:t>otherwise offensive environment.</w:t>
      </w:r>
    </w:p>
    <w:p w14:paraId="7627D3BA" w14:textId="77777777" w:rsidR="006C5AC3" w:rsidRDefault="006C5AC3">
      <w:pPr>
        <w:pStyle w:val="BodyText"/>
        <w:spacing w:before="4"/>
        <w:ind w:left="0"/>
      </w:pPr>
    </w:p>
    <w:p w14:paraId="7627D3BB" w14:textId="77777777" w:rsidR="006C5AC3" w:rsidRDefault="00765A05">
      <w:pPr>
        <w:pStyle w:val="BodyText"/>
        <w:spacing w:line="242" w:lineRule="auto"/>
      </w:pPr>
      <w:r>
        <w:rPr>
          <w:color w:val="494949"/>
        </w:rPr>
        <w:t>Sexual harassment may take different forms. The following examples</w:t>
      </w:r>
      <w:r>
        <w:rPr>
          <w:color w:val="494949"/>
          <w:spacing w:val="-5"/>
        </w:rPr>
        <w:t xml:space="preserve"> </w:t>
      </w:r>
      <w:r>
        <w:rPr>
          <w:color w:val="494949"/>
        </w:rPr>
        <w:t>of</w:t>
      </w:r>
      <w:r>
        <w:rPr>
          <w:color w:val="494949"/>
          <w:spacing w:val="-5"/>
        </w:rPr>
        <w:t xml:space="preserve"> </w:t>
      </w:r>
      <w:r>
        <w:rPr>
          <w:color w:val="494949"/>
        </w:rPr>
        <w:t>sexual</w:t>
      </w:r>
      <w:r>
        <w:rPr>
          <w:color w:val="494949"/>
          <w:spacing w:val="-4"/>
        </w:rPr>
        <w:t xml:space="preserve"> </w:t>
      </w:r>
      <w:r>
        <w:rPr>
          <w:color w:val="494949"/>
        </w:rPr>
        <w:t>harassment</w:t>
      </w:r>
      <w:r>
        <w:rPr>
          <w:color w:val="494949"/>
          <w:spacing w:val="-5"/>
        </w:rPr>
        <w:t xml:space="preserve"> </w:t>
      </w:r>
      <w:r>
        <w:rPr>
          <w:color w:val="494949"/>
        </w:rPr>
        <w:t>are</w:t>
      </w:r>
      <w:r>
        <w:rPr>
          <w:color w:val="494949"/>
          <w:spacing w:val="-4"/>
        </w:rPr>
        <w:t xml:space="preserve"> </w:t>
      </w:r>
      <w:r>
        <w:rPr>
          <w:color w:val="494949"/>
        </w:rPr>
        <w:t>intended</w:t>
      </w:r>
      <w:r>
        <w:rPr>
          <w:color w:val="494949"/>
          <w:spacing w:val="-4"/>
        </w:rPr>
        <w:t xml:space="preserve"> </w:t>
      </w:r>
      <w:r>
        <w:rPr>
          <w:color w:val="494949"/>
        </w:rPr>
        <w:t>to</w:t>
      </w:r>
      <w:r>
        <w:rPr>
          <w:color w:val="494949"/>
          <w:spacing w:val="-4"/>
        </w:rPr>
        <w:t xml:space="preserve"> </w:t>
      </w:r>
      <w:r>
        <w:rPr>
          <w:color w:val="494949"/>
        </w:rPr>
        <w:t>be</w:t>
      </w:r>
      <w:r>
        <w:rPr>
          <w:color w:val="494949"/>
          <w:spacing w:val="-4"/>
        </w:rPr>
        <w:t xml:space="preserve"> </w:t>
      </w:r>
      <w:r>
        <w:rPr>
          <w:color w:val="494949"/>
        </w:rPr>
        <w:t>guidelines</w:t>
      </w:r>
      <w:r>
        <w:rPr>
          <w:color w:val="494949"/>
          <w:spacing w:val="-5"/>
        </w:rPr>
        <w:t xml:space="preserve"> </w:t>
      </w:r>
      <w:r>
        <w:rPr>
          <w:color w:val="494949"/>
        </w:rPr>
        <w:t>and are not exclusive when determining whether there has been a violation of this policy:</w:t>
      </w:r>
    </w:p>
    <w:p w14:paraId="7627D3BC" w14:textId="386CE5C3" w:rsidR="006C5AC3" w:rsidRDefault="00765A05">
      <w:pPr>
        <w:pStyle w:val="ListParagraph"/>
        <w:numPr>
          <w:ilvl w:val="0"/>
          <w:numId w:val="3"/>
        </w:numPr>
        <w:tabs>
          <w:tab w:val="left" w:pos="819"/>
          <w:tab w:val="left" w:pos="820"/>
        </w:tabs>
        <w:spacing w:before="201" w:line="242" w:lineRule="auto"/>
        <w:ind w:right="294"/>
        <w:rPr>
          <w:sz w:val="32"/>
        </w:rPr>
      </w:pPr>
      <w:r>
        <w:rPr>
          <w:color w:val="494949"/>
          <w:sz w:val="32"/>
        </w:rPr>
        <w:t>Verbal sexual harassment includes innuendoes, suggestive comments, jokes of a sexual nature, sexual propositions, lewd remarks and threats; requests for any type of sexual favor (this includes unwelcome requests for dates);</w:t>
      </w:r>
      <w:r>
        <w:rPr>
          <w:color w:val="494949"/>
          <w:spacing w:val="-5"/>
          <w:sz w:val="32"/>
        </w:rPr>
        <w:t xml:space="preserve"> </w:t>
      </w:r>
      <w:r>
        <w:rPr>
          <w:color w:val="494949"/>
          <w:sz w:val="32"/>
        </w:rPr>
        <w:t>and</w:t>
      </w:r>
      <w:r>
        <w:rPr>
          <w:color w:val="494949"/>
          <w:spacing w:val="-4"/>
          <w:sz w:val="32"/>
        </w:rPr>
        <w:t xml:space="preserve"> </w:t>
      </w:r>
      <w:r>
        <w:rPr>
          <w:color w:val="494949"/>
          <w:sz w:val="32"/>
        </w:rPr>
        <w:t>verbal</w:t>
      </w:r>
      <w:r>
        <w:rPr>
          <w:color w:val="494949"/>
          <w:spacing w:val="-4"/>
          <w:sz w:val="32"/>
        </w:rPr>
        <w:t xml:space="preserve"> </w:t>
      </w:r>
      <w:r>
        <w:rPr>
          <w:color w:val="494949"/>
          <w:sz w:val="32"/>
        </w:rPr>
        <w:t>abuse</w:t>
      </w:r>
      <w:r>
        <w:rPr>
          <w:color w:val="494949"/>
          <w:spacing w:val="-4"/>
          <w:sz w:val="32"/>
        </w:rPr>
        <w:t xml:space="preserve"> </w:t>
      </w:r>
      <w:r>
        <w:rPr>
          <w:color w:val="494949"/>
          <w:sz w:val="32"/>
        </w:rPr>
        <w:t>or</w:t>
      </w:r>
      <w:r>
        <w:rPr>
          <w:color w:val="494949"/>
          <w:spacing w:val="-5"/>
          <w:sz w:val="32"/>
        </w:rPr>
        <w:t xml:space="preserve"> </w:t>
      </w:r>
      <w:r>
        <w:rPr>
          <w:color w:val="494949"/>
          <w:sz w:val="32"/>
        </w:rPr>
        <w:t>"kidding"</w:t>
      </w:r>
      <w:r>
        <w:rPr>
          <w:color w:val="494949"/>
          <w:spacing w:val="-4"/>
          <w:sz w:val="32"/>
        </w:rPr>
        <w:t xml:space="preserve"> </w:t>
      </w:r>
      <w:r>
        <w:rPr>
          <w:color w:val="494949"/>
          <w:sz w:val="32"/>
        </w:rPr>
        <w:t>that</w:t>
      </w:r>
      <w:r>
        <w:rPr>
          <w:color w:val="494949"/>
          <w:spacing w:val="-5"/>
          <w:sz w:val="32"/>
        </w:rPr>
        <w:t xml:space="preserve"> </w:t>
      </w:r>
      <w:r>
        <w:rPr>
          <w:color w:val="494949"/>
          <w:sz w:val="32"/>
        </w:rPr>
        <w:t>is</w:t>
      </w:r>
      <w:r>
        <w:rPr>
          <w:color w:val="494949"/>
          <w:spacing w:val="-5"/>
          <w:sz w:val="32"/>
        </w:rPr>
        <w:t xml:space="preserve"> </w:t>
      </w:r>
      <w:r>
        <w:rPr>
          <w:color w:val="494949"/>
          <w:sz w:val="32"/>
        </w:rPr>
        <w:t>oriented</w:t>
      </w:r>
      <w:r>
        <w:rPr>
          <w:color w:val="494949"/>
          <w:spacing w:val="-4"/>
          <w:sz w:val="32"/>
        </w:rPr>
        <w:t xml:space="preserve"> </w:t>
      </w:r>
      <w:r>
        <w:rPr>
          <w:color w:val="494949"/>
          <w:sz w:val="32"/>
        </w:rPr>
        <w:t>toward a prohibitive form of harassment, including that which is sexual in nature and unwelcome.</w:t>
      </w:r>
    </w:p>
    <w:p w14:paraId="7627D3BD" w14:textId="3B49C4D8" w:rsidR="006C5AC3" w:rsidRDefault="00765A05">
      <w:pPr>
        <w:pStyle w:val="ListParagraph"/>
        <w:numPr>
          <w:ilvl w:val="0"/>
          <w:numId w:val="3"/>
        </w:numPr>
        <w:tabs>
          <w:tab w:val="left" w:pos="819"/>
          <w:tab w:val="left" w:pos="820"/>
        </w:tabs>
        <w:spacing w:line="242" w:lineRule="auto"/>
        <w:ind w:right="380"/>
        <w:rPr>
          <w:sz w:val="32"/>
        </w:rPr>
      </w:pPr>
      <w:r>
        <w:rPr>
          <w:color w:val="494949"/>
          <w:sz w:val="32"/>
        </w:rPr>
        <w:t>Nonverbal sexual harassment includes the distribution, display or discussion of any written or graphic material, including calendars, posters and cartoons that are sexually suggestive or show hostility toward an individual or group because of sex or sexual orientation; suggestive or insulting sounds; leering; staring; whistling; obscene gestures; content in letters, notes, facsimiles, e-mails, photos, text messages, tweets and</w:t>
      </w:r>
      <w:r>
        <w:rPr>
          <w:color w:val="494949"/>
          <w:spacing w:val="-5"/>
          <w:sz w:val="32"/>
        </w:rPr>
        <w:t xml:space="preserve"> </w:t>
      </w:r>
      <w:r>
        <w:rPr>
          <w:color w:val="494949"/>
          <w:sz w:val="32"/>
        </w:rPr>
        <w:t>Internet</w:t>
      </w:r>
      <w:r>
        <w:rPr>
          <w:color w:val="494949"/>
          <w:spacing w:val="-5"/>
          <w:sz w:val="32"/>
        </w:rPr>
        <w:t xml:space="preserve"> </w:t>
      </w:r>
      <w:r>
        <w:rPr>
          <w:color w:val="494949"/>
          <w:sz w:val="32"/>
        </w:rPr>
        <w:t>postings;</w:t>
      </w:r>
      <w:r>
        <w:rPr>
          <w:color w:val="494949"/>
          <w:spacing w:val="-5"/>
          <w:sz w:val="32"/>
        </w:rPr>
        <w:t xml:space="preserve"> </w:t>
      </w:r>
      <w:r>
        <w:rPr>
          <w:color w:val="494949"/>
          <w:sz w:val="32"/>
        </w:rPr>
        <w:t>or</w:t>
      </w:r>
      <w:r>
        <w:rPr>
          <w:color w:val="494949"/>
          <w:spacing w:val="-5"/>
          <w:sz w:val="32"/>
        </w:rPr>
        <w:t xml:space="preserve"> </w:t>
      </w:r>
      <w:r>
        <w:rPr>
          <w:color w:val="494949"/>
          <w:sz w:val="32"/>
        </w:rPr>
        <w:t>other</w:t>
      </w:r>
      <w:r>
        <w:rPr>
          <w:color w:val="494949"/>
          <w:spacing w:val="-5"/>
          <w:sz w:val="32"/>
        </w:rPr>
        <w:t xml:space="preserve"> </w:t>
      </w:r>
      <w:r>
        <w:rPr>
          <w:color w:val="494949"/>
          <w:sz w:val="32"/>
        </w:rPr>
        <w:t>forms</w:t>
      </w:r>
      <w:r>
        <w:rPr>
          <w:color w:val="494949"/>
          <w:spacing w:val="-5"/>
          <w:sz w:val="32"/>
        </w:rPr>
        <w:t xml:space="preserve"> </w:t>
      </w:r>
      <w:r>
        <w:rPr>
          <w:color w:val="494949"/>
          <w:sz w:val="32"/>
        </w:rPr>
        <w:t>of</w:t>
      </w:r>
      <w:r>
        <w:rPr>
          <w:color w:val="494949"/>
          <w:spacing w:val="-5"/>
          <w:sz w:val="32"/>
        </w:rPr>
        <w:t xml:space="preserve"> </w:t>
      </w:r>
      <w:r>
        <w:rPr>
          <w:color w:val="494949"/>
          <w:sz w:val="32"/>
        </w:rPr>
        <w:t>communication</w:t>
      </w:r>
      <w:r>
        <w:rPr>
          <w:color w:val="494949"/>
          <w:spacing w:val="-5"/>
          <w:sz w:val="32"/>
        </w:rPr>
        <w:t xml:space="preserve"> </w:t>
      </w:r>
      <w:r>
        <w:rPr>
          <w:color w:val="494949"/>
          <w:sz w:val="32"/>
        </w:rPr>
        <w:t>that are sexual in nature and offensive.</w:t>
      </w:r>
    </w:p>
    <w:p w14:paraId="7627D3BE" w14:textId="77777777" w:rsidR="006C5AC3" w:rsidRDefault="006C5AC3">
      <w:pPr>
        <w:spacing w:line="242" w:lineRule="auto"/>
        <w:rPr>
          <w:sz w:val="32"/>
        </w:rPr>
        <w:sectPr w:rsidR="006C5AC3">
          <w:pgSz w:w="12240" w:h="15840"/>
          <w:pgMar w:top="1420" w:right="1320" w:bottom="280" w:left="1340" w:header="720" w:footer="720" w:gutter="0"/>
          <w:cols w:space="720"/>
        </w:sectPr>
      </w:pPr>
    </w:p>
    <w:p w14:paraId="7627D3BF" w14:textId="77777777" w:rsidR="006C5AC3" w:rsidRDefault="00765A05">
      <w:pPr>
        <w:pStyle w:val="ListParagraph"/>
        <w:numPr>
          <w:ilvl w:val="0"/>
          <w:numId w:val="3"/>
        </w:numPr>
        <w:tabs>
          <w:tab w:val="left" w:pos="819"/>
          <w:tab w:val="left" w:pos="820"/>
        </w:tabs>
        <w:spacing w:before="22" w:line="242" w:lineRule="auto"/>
        <w:ind w:right="254"/>
        <w:rPr>
          <w:sz w:val="32"/>
        </w:rPr>
      </w:pPr>
      <w:r>
        <w:rPr>
          <w:color w:val="494949"/>
          <w:sz w:val="32"/>
        </w:rPr>
        <w:lastRenderedPageBreak/>
        <w:t>Physical</w:t>
      </w:r>
      <w:r>
        <w:rPr>
          <w:color w:val="494949"/>
          <w:spacing w:val="-7"/>
          <w:sz w:val="32"/>
        </w:rPr>
        <w:t xml:space="preserve"> </w:t>
      </w:r>
      <w:r>
        <w:rPr>
          <w:color w:val="494949"/>
          <w:sz w:val="32"/>
        </w:rPr>
        <w:t>sexual</w:t>
      </w:r>
      <w:r>
        <w:rPr>
          <w:color w:val="494949"/>
          <w:spacing w:val="-7"/>
          <w:sz w:val="32"/>
        </w:rPr>
        <w:t xml:space="preserve"> </w:t>
      </w:r>
      <w:r>
        <w:rPr>
          <w:color w:val="494949"/>
          <w:sz w:val="32"/>
        </w:rPr>
        <w:t>harassment</w:t>
      </w:r>
      <w:r>
        <w:rPr>
          <w:color w:val="494949"/>
          <w:spacing w:val="-8"/>
          <w:sz w:val="32"/>
        </w:rPr>
        <w:t xml:space="preserve"> </w:t>
      </w:r>
      <w:r>
        <w:rPr>
          <w:color w:val="494949"/>
          <w:sz w:val="32"/>
        </w:rPr>
        <w:t>includes</w:t>
      </w:r>
      <w:r>
        <w:rPr>
          <w:color w:val="494949"/>
          <w:spacing w:val="-8"/>
          <w:sz w:val="32"/>
        </w:rPr>
        <w:t xml:space="preserve"> </w:t>
      </w:r>
      <w:r>
        <w:rPr>
          <w:color w:val="494949"/>
          <w:sz w:val="32"/>
        </w:rPr>
        <w:t>unwelcome,</w:t>
      </w:r>
      <w:r>
        <w:rPr>
          <w:color w:val="494949"/>
          <w:spacing w:val="-8"/>
          <w:sz w:val="32"/>
        </w:rPr>
        <w:t xml:space="preserve"> </w:t>
      </w:r>
      <w:r>
        <w:rPr>
          <w:color w:val="494949"/>
          <w:sz w:val="32"/>
        </w:rPr>
        <w:t>unwanted physical contact, including touching, tickling, pinching, patting, brushing up against, hugging, cornering, kissing, fondling, and forced sexual intercourse or assault.</w:t>
      </w:r>
    </w:p>
    <w:p w14:paraId="7627D3C0" w14:textId="77777777" w:rsidR="006C5AC3" w:rsidRDefault="00765A05">
      <w:pPr>
        <w:pStyle w:val="BodyText"/>
        <w:spacing w:before="1" w:line="242" w:lineRule="auto"/>
        <w:ind w:right="161"/>
      </w:pPr>
      <w:r>
        <w:rPr>
          <w:color w:val="494949"/>
        </w:rPr>
        <w:t>Courteous, mutually respectful, pleasant, non-coercive interactions between employees that are appropriate in the workplace</w:t>
      </w:r>
      <w:r>
        <w:rPr>
          <w:color w:val="494949"/>
          <w:spacing w:val="-3"/>
        </w:rPr>
        <w:t xml:space="preserve"> </w:t>
      </w:r>
      <w:r>
        <w:rPr>
          <w:color w:val="494949"/>
        </w:rPr>
        <w:t>and</w:t>
      </w:r>
      <w:r>
        <w:rPr>
          <w:color w:val="494949"/>
          <w:spacing w:val="-3"/>
        </w:rPr>
        <w:t xml:space="preserve"> </w:t>
      </w:r>
      <w:r>
        <w:rPr>
          <w:color w:val="494949"/>
        </w:rPr>
        <w:t>acceptable</w:t>
      </w:r>
      <w:r>
        <w:rPr>
          <w:color w:val="494949"/>
          <w:spacing w:val="-3"/>
        </w:rPr>
        <w:t xml:space="preserve"> </w:t>
      </w:r>
      <w:r>
        <w:rPr>
          <w:color w:val="494949"/>
        </w:rPr>
        <w:t>to</w:t>
      </w:r>
      <w:r>
        <w:rPr>
          <w:color w:val="494949"/>
          <w:spacing w:val="-3"/>
        </w:rPr>
        <w:t xml:space="preserve"> </w:t>
      </w:r>
      <w:r>
        <w:rPr>
          <w:color w:val="494949"/>
        </w:rPr>
        <w:t>and</w:t>
      </w:r>
      <w:r>
        <w:rPr>
          <w:color w:val="494949"/>
          <w:spacing w:val="-3"/>
        </w:rPr>
        <w:t xml:space="preserve"> </w:t>
      </w:r>
      <w:r>
        <w:rPr>
          <w:color w:val="494949"/>
        </w:rPr>
        <w:t>welcomed</w:t>
      </w:r>
      <w:r>
        <w:rPr>
          <w:color w:val="494949"/>
          <w:spacing w:val="-3"/>
        </w:rPr>
        <w:t xml:space="preserve"> </w:t>
      </w:r>
      <w:r>
        <w:rPr>
          <w:color w:val="494949"/>
        </w:rPr>
        <w:t>by</w:t>
      </w:r>
      <w:r>
        <w:rPr>
          <w:color w:val="494949"/>
          <w:spacing w:val="-4"/>
        </w:rPr>
        <w:t xml:space="preserve"> </w:t>
      </w:r>
      <w:r>
        <w:rPr>
          <w:color w:val="494949"/>
        </w:rPr>
        <w:t>both</w:t>
      </w:r>
      <w:r>
        <w:rPr>
          <w:color w:val="494949"/>
          <w:spacing w:val="-3"/>
        </w:rPr>
        <w:t xml:space="preserve"> </w:t>
      </w:r>
      <w:r>
        <w:rPr>
          <w:color w:val="494949"/>
        </w:rPr>
        <w:t>parties</w:t>
      </w:r>
      <w:r>
        <w:rPr>
          <w:color w:val="494949"/>
          <w:spacing w:val="-4"/>
        </w:rPr>
        <w:t xml:space="preserve"> </w:t>
      </w:r>
      <w:r>
        <w:rPr>
          <w:color w:val="494949"/>
        </w:rPr>
        <w:t>are not</w:t>
      </w:r>
      <w:r>
        <w:rPr>
          <w:color w:val="494949"/>
          <w:spacing w:val="-4"/>
        </w:rPr>
        <w:t xml:space="preserve"> </w:t>
      </w:r>
      <w:r>
        <w:rPr>
          <w:color w:val="494949"/>
        </w:rPr>
        <w:t>considered to be</w:t>
      </w:r>
      <w:r>
        <w:rPr>
          <w:color w:val="494949"/>
          <w:spacing w:val="-1"/>
        </w:rPr>
        <w:t xml:space="preserve"> </w:t>
      </w:r>
      <w:r>
        <w:rPr>
          <w:color w:val="494949"/>
        </w:rPr>
        <w:t>harassment,</w:t>
      </w:r>
      <w:r>
        <w:rPr>
          <w:color w:val="494949"/>
          <w:spacing w:val="-1"/>
        </w:rPr>
        <w:t xml:space="preserve"> </w:t>
      </w:r>
      <w:r>
        <w:rPr>
          <w:color w:val="494949"/>
        </w:rPr>
        <w:t xml:space="preserve">including sexual </w:t>
      </w:r>
      <w:r>
        <w:rPr>
          <w:color w:val="494949"/>
          <w:spacing w:val="-2"/>
        </w:rPr>
        <w:t>harassment.</w:t>
      </w:r>
    </w:p>
    <w:p w14:paraId="7627D3C1" w14:textId="77777777" w:rsidR="006C5AC3" w:rsidRDefault="00765A05">
      <w:pPr>
        <w:pStyle w:val="Heading2"/>
      </w:pPr>
      <w:r>
        <w:rPr>
          <w:color w:val="494949"/>
          <w:spacing w:val="-2"/>
        </w:rPr>
        <w:t>Retaliation</w:t>
      </w:r>
    </w:p>
    <w:p w14:paraId="7627D3C2" w14:textId="77777777" w:rsidR="006C5AC3" w:rsidRDefault="00765A05">
      <w:pPr>
        <w:pStyle w:val="BodyText"/>
        <w:spacing w:before="202" w:line="242" w:lineRule="auto"/>
      </w:pPr>
      <w:r>
        <w:rPr>
          <w:color w:val="494949"/>
        </w:rPr>
        <w:t>No</w:t>
      </w:r>
      <w:r>
        <w:rPr>
          <w:color w:val="494949"/>
          <w:spacing w:val="-4"/>
        </w:rPr>
        <w:t xml:space="preserve"> </w:t>
      </w:r>
      <w:r>
        <w:rPr>
          <w:color w:val="494949"/>
        </w:rPr>
        <w:t>hardship,</w:t>
      </w:r>
      <w:r>
        <w:rPr>
          <w:color w:val="494949"/>
          <w:spacing w:val="-5"/>
        </w:rPr>
        <w:t xml:space="preserve"> </w:t>
      </w:r>
      <w:r>
        <w:rPr>
          <w:color w:val="494949"/>
        </w:rPr>
        <w:t>loss,</w:t>
      </w:r>
      <w:r>
        <w:rPr>
          <w:color w:val="494949"/>
          <w:spacing w:val="-5"/>
        </w:rPr>
        <w:t xml:space="preserve"> </w:t>
      </w:r>
      <w:r>
        <w:rPr>
          <w:color w:val="494949"/>
        </w:rPr>
        <w:t>benefit</w:t>
      </w:r>
      <w:r>
        <w:rPr>
          <w:color w:val="494949"/>
          <w:spacing w:val="-5"/>
        </w:rPr>
        <w:t xml:space="preserve"> </w:t>
      </w:r>
      <w:r>
        <w:rPr>
          <w:color w:val="494949"/>
        </w:rPr>
        <w:t>or</w:t>
      </w:r>
      <w:r>
        <w:rPr>
          <w:color w:val="494949"/>
          <w:spacing w:val="-5"/>
        </w:rPr>
        <w:t xml:space="preserve"> </w:t>
      </w:r>
      <w:r>
        <w:rPr>
          <w:color w:val="494949"/>
        </w:rPr>
        <w:t>penalty</w:t>
      </w:r>
      <w:r>
        <w:rPr>
          <w:color w:val="494949"/>
          <w:spacing w:val="-5"/>
        </w:rPr>
        <w:t xml:space="preserve"> </w:t>
      </w:r>
      <w:r>
        <w:rPr>
          <w:color w:val="494949"/>
        </w:rPr>
        <w:t>may</w:t>
      </w:r>
      <w:r>
        <w:rPr>
          <w:color w:val="494949"/>
          <w:spacing w:val="-5"/>
        </w:rPr>
        <w:t xml:space="preserve"> </w:t>
      </w:r>
      <w:r>
        <w:rPr>
          <w:color w:val="494949"/>
        </w:rPr>
        <w:t>be</w:t>
      </w:r>
      <w:r>
        <w:rPr>
          <w:color w:val="494949"/>
          <w:spacing w:val="-4"/>
        </w:rPr>
        <w:t xml:space="preserve"> </w:t>
      </w:r>
      <w:r>
        <w:rPr>
          <w:color w:val="494949"/>
        </w:rPr>
        <w:t>imposed</w:t>
      </w:r>
      <w:r>
        <w:rPr>
          <w:color w:val="494949"/>
          <w:spacing w:val="-4"/>
        </w:rPr>
        <w:t xml:space="preserve"> </w:t>
      </w:r>
      <w:r>
        <w:rPr>
          <w:color w:val="494949"/>
        </w:rPr>
        <w:t>on</w:t>
      </w:r>
      <w:r>
        <w:rPr>
          <w:color w:val="494949"/>
          <w:spacing w:val="-4"/>
        </w:rPr>
        <w:t xml:space="preserve"> </w:t>
      </w:r>
      <w:r>
        <w:rPr>
          <w:color w:val="494949"/>
        </w:rPr>
        <w:t>an employee in response to:</w:t>
      </w:r>
    </w:p>
    <w:p w14:paraId="7627D3C3" w14:textId="77777777" w:rsidR="006C5AC3" w:rsidRDefault="00765A05">
      <w:pPr>
        <w:pStyle w:val="ListParagraph"/>
        <w:numPr>
          <w:ilvl w:val="0"/>
          <w:numId w:val="3"/>
        </w:numPr>
        <w:tabs>
          <w:tab w:val="left" w:pos="819"/>
          <w:tab w:val="left" w:pos="820"/>
        </w:tabs>
        <w:spacing w:before="200" w:line="242" w:lineRule="auto"/>
        <w:ind w:right="2104"/>
        <w:rPr>
          <w:sz w:val="32"/>
        </w:rPr>
      </w:pPr>
      <w:r>
        <w:rPr>
          <w:color w:val="494949"/>
          <w:sz w:val="32"/>
        </w:rPr>
        <w:t>Filing</w:t>
      </w:r>
      <w:r>
        <w:rPr>
          <w:color w:val="494949"/>
          <w:spacing w:val="-5"/>
          <w:sz w:val="32"/>
        </w:rPr>
        <w:t xml:space="preserve"> </w:t>
      </w:r>
      <w:r>
        <w:rPr>
          <w:color w:val="494949"/>
          <w:sz w:val="32"/>
        </w:rPr>
        <w:t>or</w:t>
      </w:r>
      <w:r>
        <w:rPr>
          <w:color w:val="494949"/>
          <w:spacing w:val="-6"/>
          <w:sz w:val="32"/>
        </w:rPr>
        <w:t xml:space="preserve"> </w:t>
      </w:r>
      <w:r>
        <w:rPr>
          <w:color w:val="494949"/>
          <w:sz w:val="32"/>
        </w:rPr>
        <w:t>responding</w:t>
      </w:r>
      <w:r>
        <w:rPr>
          <w:color w:val="494949"/>
          <w:spacing w:val="-5"/>
          <w:sz w:val="32"/>
        </w:rPr>
        <w:t xml:space="preserve"> </w:t>
      </w:r>
      <w:r>
        <w:rPr>
          <w:color w:val="494949"/>
          <w:sz w:val="32"/>
        </w:rPr>
        <w:t>to</w:t>
      </w:r>
      <w:r>
        <w:rPr>
          <w:color w:val="494949"/>
          <w:spacing w:val="-5"/>
          <w:sz w:val="32"/>
        </w:rPr>
        <w:t xml:space="preserve"> </w:t>
      </w:r>
      <w:r>
        <w:rPr>
          <w:color w:val="494949"/>
          <w:sz w:val="32"/>
        </w:rPr>
        <w:t>a</w:t>
      </w:r>
      <w:r>
        <w:rPr>
          <w:color w:val="494949"/>
          <w:spacing w:val="-5"/>
          <w:sz w:val="32"/>
        </w:rPr>
        <w:t xml:space="preserve"> </w:t>
      </w:r>
      <w:r>
        <w:rPr>
          <w:color w:val="494949"/>
          <w:sz w:val="32"/>
        </w:rPr>
        <w:t>bona</w:t>
      </w:r>
      <w:r>
        <w:rPr>
          <w:color w:val="494949"/>
          <w:spacing w:val="-6"/>
          <w:sz w:val="32"/>
        </w:rPr>
        <w:t xml:space="preserve"> </w:t>
      </w:r>
      <w:r>
        <w:rPr>
          <w:color w:val="494949"/>
          <w:sz w:val="32"/>
        </w:rPr>
        <w:t>fide</w:t>
      </w:r>
      <w:r>
        <w:rPr>
          <w:color w:val="494949"/>
          <w:spacing w:val="-5"/>
          <w:sz w:val="32"/>
        </w:rPr>
        <w:t xml:space="preserve"> </w:t>
      </w:r>
      <w:r>
        <w:rPr>
          <w:color w:val="494949"/>
          <w:sz w:val="32"/>
        </w:rPr>
        <w:t>complaint</w:t>
      </w:r>
      <w:r>
        <w:rPr>
          <w:color w:val="494949"/>
          <w:spacing w:val="-6"/>
          <w:sz w:val="32"/>
        </w:rPr>
        <w:t xml:space="preserve"> </w:t>
      </w:r>
      <w:r>
        <w:rPr>
          <w:color w:val="494949"/>
          <w:sz w:val="32"/>
        </w:rPr>
        <w:t>of discrimination or harassment.</w:t>
      </w:r>
    </w:p>
    <w:p w14:paraId="7627D3C4" w14:textId="77777777" w:rsidR="006C5AC3" w:rsidRDefault="00765A05">
      <w:pPr>
        <w:pStyle w:val="ListParagraph"/>
        <w:numPr>
          <w:ilvl w:val="0"/>
          <w:numId w:val="3"/>
        </w:numPr>
        <w:tabs>
          <w:tab w:val="left" w:pos="819"/>
          <w:tab w:val="left" w:pos="820"/>
        </w:tabs>
        <w:spacing w:before="0"/>
        <w:rPr>
          <w:sz w:val="32"/>
        </w:rPr>
      </w:pPr>
      <w:r>
        <w:rPr>
          <w:color w:val="494949"/>
          <w:sz w:val="32"/>
        </w:rPr>
        <w:t>Appearing</w:t>
      </w:r>
      <w:r>
        <w:rPr>
          <w:color w:val="494949"/>
          <w:spacing w:val="-3"/>
          <w:sz w:val="32"/>
        </w:rPr>
        <w:t xml:space="preserve"> </w:t>
      </w:r>
      <w:r>
        <w:rPr>
          <w:color w:val="494949"/>
          <w:sz w:val="32"/>
        </w:rPr>
        <w:t>as</w:t>
      </w:r>
      <w:r>
        <w:rPr>
          <w:color w:val="494949"/>
          <w:spacing w:val="-1"/>
          <w:sz w:val="32"/>
        </w:rPr>
        <w:t xml:space="preserve"> </w:t>
      </w:r>
      <w:r>
        <w:rPr>
          <w:color w:val="494949"/>
          <w:sz w:val="32"/>
        </w:rPr>
        <w:t>a</w:t>
      </w:r>
      <w:r>
        <w:rPr>
          <w:color w:val="494949"/>
          <w:spacing w:val="-1"/>
          <w:sz w:val="32"/>
        </w:rPr>
        <w:t xml:space="preserve"> </w:t>
      </w:r>
      <w:r>
        <w:rPr>
          <w:color w:val="494949"/>
          <w:sz w:val="32"/>
        </w:rPr>
        <w:t>witness</w:t>
      </w:r>
      <w:r>
        <w:rPr>
          <w:color w:val="494949"/>
          <w:spacing w:val="-1"/>
          <w:sz w:val="32"/>
        </w:rPr>
        <w:t xml:space="preserve"> </w:t>
      </w:r>
      <w:r>
        <w:rPr>
          <w:color w:val="494949"/>
          <w:sz w:val="32"/>
        </w:rPr>
        <w:t>in</w:t>
      </w:r>
      <w:r>
        <w:rPr>
          <w:color w:val="494949"/>
          <w:spacing w:val="-1"/>
          <w:sz w:val="32"/>
        </w:rPr>
        <w:t xml:space="preserve"> </w:t>
      </w:r>
      <w:r>
        <w:rPr>
          <w:color w:val="494949"/>
          <w:sz w:val="32"/>
        </w:rPr>
        <w:t>the investigation</w:t>
      </w:r>
      <w:r>
        <w:rPr>
          <w:color w:val="494949"/>
          <w:spacing w:val="-1"/>
          <w:sz w:val="32"/>
        </w:rPr>
        <w:t xml:space="preserve"> </w:t>
      </w:r>
      <w:r>
        <w:rPr>
          <w:color w:val="494949"/>
          <w:sz w:val="32"/>
        </w:rPr>
        <w:t>of</w:t>
      </w:r>
      <w:r>
        <w:rPr>
          <w:color w:val="494949"/>
          <w:spacing w:val="-1"/>
          <w:sz w:val="32"/>
        </w:rPr>
        <w:t xml:space="preserve"> </w:t>
      </w:r>
      <w:r>
        <w:rPr>
          <w:color w:val="494949"/>
          <w:sz w:val="32"/>
        </w:rPr>
        <w:t xml:space="preserve">a </w:t>
      </w:r>
      <w:r>
        <w:rPr>
          <w:color w:val="494949"/>
          <w:spacing w:val="-2"/>
          <w:sz w:val="32"/>
        </w:rPr>
        <w:t>complaint.</w:t>
      </w:r>
    </w:p>
    <w:p w14:paraId="7627D3C5" w14:textId="77777777" w:rsidR="006C5AC3" w:rsidRDefault="00765A05">
      <w:pPr>
        <w:pStyle w:val="ListParagraph"/>
        <w:numPr>
          <w:ilvl w:val="0"/>
          <w:numId w:val="3"/>
        </w:numPr>
        <w:tabs>
          <w:tab w:val="left" w:pos="819"/>
          <w:tab w:val="left" w:pos="820"/>
        </w:tabs>
        <w:spacing w:before="4"/>
        <w:rPr>
          <w:sz w:val="32"/>
        </w:rPr>
      </w:pPr>
      <w:r>
        <w:rPr>
          <w:color w:val="494949"/>
          <w:sz w:val="32"/>
        </w:rPr>
        <w:t>Serving</w:t>
      </w:r>
      <w:r>
        <w:rPr>
          <w:color w:val="494949"/>
          <w:spacing w:val="-3"/>
          <w:sz w:val="32"/>
        </w:rPr>
        <w:t xml:space="preserve"> </w:t>
      </w:r>
      <w:r>
        <w:rPr>
          <w:color w:val="494949"/>
          <w:sz w:val="32"/>
        </w:rPr>
        <w:t>as</w:t>
      </w:r>
      <w:r>
        <w:rPr>
          <w:color w:val="494949"/>
          <w:spacing w:val="-1"/>
          <w:sz w:val="32"/>
        </w:rPr>
        <w:t xml:space="preserve"> </w:t>
      </w:r>
      <w:r>
        <w:rPr>
          <w:color w:val="494949"/>
          <w:sz w:val="32"/>
        </w:rPr>
        <w:t>an investigator</w:t>
      </w:r>
      <w:r>
        <w:rPr>
          <w:color w:val="494949"/>
          <w:spacing w:val="-2"/>
          <w:sz w:val="32"/>
        </w:rPr>
        <w:t xml:space="preserve"> </w:t>
      </w:r>
      <w:r>
        <w:rPr>
          <w:color w:val="494949"/>
          <w:sz w:val="32"/>
        </w:rPr>
        <w:t>of</w:t>
      </w:r>
      <w:r>
        <w:rPr>
          <w:color w:val="494949"/>
          <w:spacing w:val="-1"/>
          <w:sz w:val="32"/>
        </w:rPr>
        <w:t xml:space="preserve"> </w:t>
      </w:r>
      <w:r>
        <w:rPr>
          <w:color w:val="494949"/>
          <w:sz w:val="32"/>
        </w:rPr>
        <w:t xml:space="preserve">a </w:t>
      </w:r>
      <w:r>
        <w:rPr>
          <w:color w:val="494949"/>
          <w:spacing w:val="-2"/>
          <w:sz w:val="32"/>
        </w:rPr>
        <w:t>complaint.</w:t>
      </w:r>
    </w:p>
    <w:p w14:paraId="7627D3C6" w14:textId="77777777" w:rsidR="006C5AC3" w:rsidRDefault="006C5AC3">
      <w:pPr>
        <w:pStyle w:val="BodyText"/>
        <w:ind w:left="0"/>
      </w:pPr>
    </w:p>
    <w:p w14:paraId="7627D3C7" w14:textId="77777777" w:rsidR="006C5AC3" w:rsidRDefault="00765A05">
      <w:pPr>
        <w:pStyle w:val="BodyText"/>
        <w:spacing w:before="208" w:line="242" w:lineRule="auto"/>
      </w:pPr>
      <w:r>
        <w:rPr>
          <w:color w:val="494949"/>
        </w:rPr>
        <w:t>Lodging</w:t>
      </w:r>
      <w:r>
        <w:rPr>
          <w:color w:val="494949"/>
          <w:spacing w:val="-3"/>
        </w:rPr>
        <w:t xml:space="preserve"> </w:t>
      </w:r>
      <w:r>
        <w:rPr>
          <w:color w:val="494949"/>
        </w:rPr>
        <w:t>a</w:t>
      </w:r>
      <w:r>
        <w:rPr>
          <w:color w:val="494949"/>
          <w:spacing w:val="-3"/>
        </w:rPr>
        <w:t xml:space="preserve"> </w:t>
      </w:r>
      <w:r>
        <w:rPr>
          <w:color w:val="494949"/>
        </w:rPr>
        <w:t>bona</w:t>
      </w:r>
      <w:r>
        <w:rPr>
          <w:color w:val="494949"/>
          <w:spacing w:val="-3"/>
        </w:rPr>
        <w:t xml:space="preserve"> </w:t>
      </w:r>
      <w:r>
        <w:rPr>
          <w:color w:val="494949"/>
        </w:rPr>
        <w:t>fide</w:t>
      </w:r>
      <w:r>
        <w:rPr>
          <w:color w:val="494949"/>
          <w:spacing w:val="-3"/>
        </w:rPr>
        <w:t xml:space="preserve"> </w:t>
      </w:r>
      <w:r>
        <w:rPr>
          <w:color w:val="494949"/>
        </w:rPr>
        <w:t>complaint</w:t>
      </w:r>
      <w:r>
        <w:rPr>
          <w:color w:val="494949"/>
          <w:spacing w:val="-4"/>
        </w:rPr>
        <w:t xml:space="preserve"> </w:t>
      </w:r>
      <w:r>
        <w:rPr>
          <w:color w:val="494949"/>
        </w:rPr>
        <w:t>will</w:t>
      </w:r>
      <w:r>
        <w:rPr>
          <w:color w:val="494949"/>
          <w:spacing w:val="-3"/>
        </w:rPr>
        <w:t xml:space="preserve"> </w:t>
      </w:r>
      <w:r>
        <w:rPr>
          <w:color w:val="494949"/>
        </w:rPr>
        <w:t>in</w:t>
      </w:r>
      <w:r>
        <w:rPr>
          <w:color w:val="494949"/>
          <w:spacing w:val="-3"/>
        </w:rPr>
        <w:t xml:space="preserve"> </w:t>
      </w:r>
      <w:r>
        <w:rPr>
          <w:color w:val="494949"/>
        </w:rPr>
        <w:t>no</w:t>
      </w:r>
      <w:r>
        <w:rPr>
          <w:color w:val="494949"/>
          <w:spacing w:val="-3"/>
        </w:rPr>
        <w:t xml:space="preserve"> </w:t>
      </w:r>
      <w:r>
        <w:rPr>
          <w:color w:val="494949"/>
        </w:rPr>
        <w:t>way</w:t>
      </w:r>
      <w:r>
        <w:rPr>
          <w:color w:val="494949"/>
          <w:spacing w:val="-4"/>
        </w:rPr>
        <w:t xml:space="preserve"> </w:t>
      </w:r>
      <w:r>
        <w:rPr>
          <w:color w:val="494949"/>
        </w:rPr>
        <w:t>be</w:t>
      </w:r>
      <w:r>
        <w:rPr>
          <w:color w:val="494949"/>
          <w:spacing w:val="-3"/>
        </w:rPr>
        <w:t xml:space="preserve"> </w:t>
      </w:r>
      <w:r>
        <w:rPr>
          <w:color w:val="494949"/>
        </w:rPr>
        <w:t>used</w:t>
      </w:r>
      <w:r>
        <w:rPr>
          <w:color w:val="494949"/>
          <w:spacing w:val="-3"/>
        </w:rPr>
        <w:t xml:space="preserve"> </w:t>
      </w:r>
      <w:r>
        <w:rPr>
          <w:color w:val="494949"/>
        </w:rPr>
        <w:t>against</w:t>
      </w:r>
      <w:r>
        <w:rPr>
          <w:color w:val="494949"/>
          <w:spacing w:val="-4"/>
        </w:rPr>
        <w:t xml:space="preserve"> </w:t>
      </w:r>
      <w:r>
        <w:rPr>
          <w:color w:val="494949"/>
        </w:rPr>
        <w:t xml:space="preserve">the employee or have an adverse impact on the individual's employment status. However, filing groundless or malicious complaints is an abuse of this policy and will be treated as a </w:t>
      </w:r>
      <w:r>
        <w:rPr>
          <w:color w:val="494949"/>
          <w:spacing w:val="-2"/>
        </w:rPr>
        <w:t>violation.</w:t>
      </w:r>
    </w:p>
    <w:p w14:paraId="7627D3C8" w14:textId="77777777" w:rsidR="006C5AC3" w:rsidRDefault="00765A05">
      <w:pPr>
        <w:pStyle w:val="BodyText"/>
        <w:spacing w:before="201" w:line="242" w:lineRule="auto"/>
      </w:pPr>
      <w:r>
        <w:rPr>
          <w:color w:val="494949"/>
        </w:rPr>
        <w:t>Any</w:t>
      </w:r>
      <w:r>
        <w:rPr>
          <w:color w:val="494949"/>
          <w:spacing w:val="-4"/>
        </w:rPr>
        <w:t xml:space="preserve"> </w:t>
      </w:r>
      <w:r>
        <w:rPr>
          <w:color w:val="494949"/>
        </w:rPr>
        <w:t>person</w:t>
      </w:r>
      <w:r>
        <w:rPr>
          <w:color w:val="494949"/>
          <w:spacing w:val="-3"/>
        </w:rPr>
        <w:t xml:space="preserve"> </w:t>
      </w:r>
      <w:r>
        <w:rPr>
          <w:color w:val="494949"/>
        </w:rPr>
        <w:t>who</w:t>
      </w:r>
      <w:r>
        <w:rPr>
          <w:color w:val="494949"/>
          <w:spacing w:val="-3"/>
        </w:rPr>
        <w:t xml:space="preserve"> </w:t>
      </w:r>
      <w:r>
        <w:rPr>
          <w:color w:val="494949"/>
        </w:rPr>
        <w:t>is</w:t>
      </w:r>
      <w:r>
        <w:rPr>
          <w:color w:val="494949"/>
          <w:spacing w:val="-4"/>
        </w:rPr>
        <w:t xml:space="preserve"> </w:t>
      </w:r>
      <w:r>
        <w:rPr>
          <w:color w:val="494949"/>
        </w:rPr>
        <w:t>found</w:t>
      </w:r>
      <w:r>
        <w:rPr>
          <w:color w:val="494949"/>
          <w:spacing w:val="-3"/>
        </w:rPr>
        <w:t xml:space="preserve"> </w:t>
      </w:r>
      <w:r>
        <w:rPr>
          <w:color w:val="494949"/>
        </w:rPr>
        <w:t>to</w:t>
      </w:r>
      <w:r>
        <w:rPr>
          <w:color w:val="494949"/>
          <w:spacing w:val="-3"/>
        </w:rPr>
        <w:t xml:space="preserve"> </w:t>
      </w:r>
      <w:r>
        <w:rPr>
          <w:color w:val="494949"/>
        </w:rPr>
        <w:t>have</w:t>
      </w:r>
      <w:r>
        <w:rPr>
          <w:color w:val="494949"/>
          <w:spacing w:val="-3"/>
        </w:rPr>
        <w:t xml:space="preserve"> </w:t>
      </w:r>
      <w:r>
        <w:rPr>
          <w:color w:val="494949"/>
        </w:rPr>
        <w:t>violated</w:t>
      </w:r>
      <w:r>
        <w:rPr>
          <w:color w:val="494949"/>
          <w:spacing w:val="-3"/>
        </w:rPr>
        <w:t xml:space="preserve"> </w:t>
      </w:r>
      <w:r>
        <w:rPr>
          <w:color w:val="494949"/>
        </w:rPr>
        <w:t>this</w:t>
      </w:r>
      <w:r>
        <w:rPr>
          <w:color w:val="494949"/>
          <w:spacing w:val="-4"/>
        </w:rPr>
        <w:t xml:space="preserve"> </w:t>
      </w:r>
      <w:r>
        <w:rPr>
          <w:color w:val="494949"/>
        </w:rPr>
        <w:t>aspect</w:t>
      </w:r>
      <w:r>
        <w:rPr>
          <w:color w:val="494949"/>
          <w:spacing w:val="-4"/>
        </w:rPr>
        <w:t xml:space="preserve"> </w:t>
      </w:r>
      <w:r>
        <w:rPr>
          <w:color w:val="494949"/>
        </w:rPr>
        <w:t>of</w:t>
      </w:r>
      <w:r>
        <w:rPr>
          <w:color w:val="494949"/>
          <w:spacing w:val="-4"/>
        </w:rPr>
        <w:t xml:space="preserve"> </w:t>
      </w:r>
      <w:r>
        <w:rPr>
          <w:color w:val="494949"/>
        </w:rPr>
        <w:t>the</w:t>
      </w:r>
      <w:r>
        <w:rPr>
          <w:color w:val="494949"/>
          <w:spacing w:val="-3"/>
        </w:rPr>
        <w:t xml:space="preserve"> </w:t>
      </w:r>
      <w:r>
        <w:rPr>
          <w:color w:val="494949"/>
        </w:rPr>
        <w:t xml:space="preserve">policy will be subject to discipline up to and including termination of </w:t>
      </w:r>
      <w:r>
        <w:rPr>
          <w:color w:val="494949"/>
          <w:spacing w:val="-2"/>
        </w:rPr>
        <w:t>employment.</w:t>
      </w:r>
    </w:p>
    <w:p w14:paraId="7627D3C9" w14:textId="77777777" w:rsidR="006C5AC3" w:rsidRDefault="00765A05">
      <w:pPr>
        <w:pStyle w:val="Heading1"/>
      </w:pPr>
      <w:r>
        <w:rPr>
          <w:color w:val="888888"/>
          <w:spacing w:val="-2"/>
        </w:rPr>
        <w:t>Confidentiality</w:t>
      </w:r>
    </w:p>
    <w:p w14:paraId="7627D3CA" w14:textId="77777777" w:rsidR="006C5AC3" w:rsidRDefault="006C5AC3">
      <w:pPr>
        <w:pStyle w:val="BodyText"/>
        <w:spacing w:before="8"/>
        <w:ind w:left="0"/>
        <w:rPr>
          <w:b/>
          <w:sz w:val="33"/>
        </w:rPr>
      </w:pPr>
    </w:p>
    <w:p w14:paraId="7627D3CB" w14:textId="77777777" w:rsidR="006C5AC3" w:rsidRDefault="00765A05">
      <w:pPr>
        <w:pStyle w:val="BodyText"/>
        <w:spacing w:line="242" w:lineRule="auto"/>
      </w:pPr>
      <w:r>
        <w:rPr>
          <w:color w:val="494949"/>
        </w:rPr>
        <w:t>All complaints and investigations are treated confidentially to the extent</w:t>
      </w:r>
      <w:r>
        <w:rPr>
          <w:color w:val="494949"/>
          <w:spacing w:val="-5"/>
        </w:rPr>
        <w:t xml:space="preserve"> </w:t>
      </w:r>
      <w:r>
        <w:rPr>
          <w:color w:val="494949"/>
        </w:rPr>
        <w:t>possible,</w:t>
      </w:r>
      <w:r>
        <w:rPr>
          <w:color w:val="494949"/>
          <w:spacing w:val="-5"/>
        </w:rPr>
        <w:t xml:space="preserve"> </w:t>
      </w:r>
      <w:r>
        <w:rPr>
          <w:color w:val="494949"/>
        </w:rPr>
        <w:t>and</w:t>
      </w:r>
      <w:r>
        <w:rPr>
          <w:color w:val="494949"/>
          <w:spacing w:val="-4"/>
        </w:rPr>
        <w:t xml:space="preserve"> </w:t>
      </w:r>
      <w:r>
        <w:rPr>
          <w:color w:val="494949"/>
        </w:rPr>
        <w:t>information</w:t>
      </w:r>
      <w:r>
        <w:rPr>
          <w:color w:val="494949"/>
          <w:spacing w:val="-4"/>
        </w:rPr>
        <w:t xml:space="preserve"> </w:t>
      </w:r>
      <w:r>
        <w:rPr>
          <w:color w:val="494949"/>
        </w:rPr>
        <w:t>is</w:t>
      </w:r>
      <w:r>
        <w:rPr>
          <w:color w:val="494949"/>
          <w:spacing w:val="-5"/>
        </w:rPr>
        <w:t xml:space="preserve"> </w:t>
      </w:r>
      <w:r>
        <w:rPr>
          <w:color w:val="494949"/>
        </w:rPr>
        <w:t>disclosed</w:t>
      </w:r>
      <w:r>
        <w:rPr>
          <w:color w:val="494949"/>
          <w:spacing w:val="-4"/>
        </w:rPr>
        <w:t xml:space="preserve"> </w:t>
      </w:r>
      <w:r>
        <w:rPr>
          <w:color w:val="494949"/>
        </w:rPr>
        <w:t>strictly</w:t>
      </w:r>
      <w:r>
        <w:rPr>
          <w:color w:val="494949"/>
          <w:spacing w:val="-5"/>
        </w:rPr>
        <w:t xml:space="preserve"> </w:t>
      </w:r>
      <w:r>
        <w:rPr>
          <w:color w:val="494949"/>
        </w:rPr>
        <w:t>on</w:t>
      </w:r>
      <w:r>
        <w:rPr>
          <w:color w:val="494949"/>
          <w:spacing w:val="-4"/>
        </w:rPr>
        <w:t xml:space="preserve"> </w:t>
      </w:r>
      <w:r>
        <w:rPr>
          <w:color w:val="494949"/>
        </w:rPr>
        <w:t>a</w:t>
      </w:r>
      <w:r>
        <w:rPr>
          <w:color w:val="494949"/>
          <w:spacing w:val="-4"/>
        </w:rPr>
        <w:t xml:space="preserve"> </w:t>
      </w:r>
      <w:r>
        <w:rPr>
          <w:color w:val="494949"/>
        </w:rPr>
        <w:t>need-to- know basis.</w:t>
      </w:r>
      <w:r>
        <w:rPr>
          <w:color w:val="494949"/>
          <w:spacing w:val="-4"/>
        </w:rPr>
        <w:t xml:space="preserve"> </w:t>
      </w:r>
      <w:r>
        <w:rPr>
          <w:color w:val="494949"/>
        </w:rPr>
        <w:t>The identity of the complainant is usually revealed to the parties involved during the investigation, and the HR director</w:t>
      </w:r>
    </w:p>
    <w:p w14:paraId="7627D3CC" w14:textId="77777777" w:rsidR="006C5AC3" w:rsidRDefault="006C5AC3">
      <w:pPr>
        <w:spacing w:line="242" w:lineRule="auto"/>
        <w:sectPr w:rsidR="006C5AC3">
          <w:pgSz w:w="12240" w:h="15840"/>
          <w:pgMar w:top="1420" w:right="1320" w:bottom="280" w:left="1340" w:header="720" w:footer="720" w:gutter="0"/>
          <w:cols w:space="720"/>
        </w:sectPr>
      </w:pPr>
    </w:p>
    <w:p w14:paraId="7627D3CD" w14:textId="77777777" w:rsidR="006C5AC3" w:rsidRDefault="00765A05">
      <w:pPr>
        <w:pStyle w:val="BodyText"/>
        <w:spacing w:before="22" w:line="242" w:lineRule="auto"/>
        <w:ind w:right="161"/>
      </w:pPr>
      <w:r>
        <w:rPr>
          <w:color w:val="494949"/>
        </w:rPr>
        <w:lastRenderedPageBreak/>
        <w:t>will take adequate steps to ensure that the complainant is protected from retaliation during and after the investigation.</w:t>
      </w:r>
      <w:r>
        <w:rPr>
          <w:color w:val="494949"/>
          <w:spacing w:val="-3"/>
        </w:rPr>
        <w:t xml:space="preserve"> </w:t>
      </w:r>
      <w:r>
        <w:rPr>
          <w:color w:val="494949"/>
        </w:rPr>
        <w:t>All information pertaining to a complaint or investigation under this policy</w:t>
      </w:r>
      <w:r>
        <w:rPr>
          <w:color w:val="494949"/>
          <w:spacing w:val="-5"/>
        </w:rPr>
        <w:t xml:space="preserve"> </w:t>
      </w:r>
      <w:r>
        <w:rPr>
          <w:color w:val="494949"/>
        </w:rPr>
        <w:t>will</w:t>
      </w:r>
      <w:r>
        <w:rPr>
          <w:color w:val="494949"/>
          <w:spacing w:val="-4"/>
        </w:rPr>
        <w:t xml:space="preserve"> </w:t>
      </w:r>
      <w:r>
        <w:rPr>
          <w:color w:val="494949"/>
        </w:rPr>
        <w:t>be</w:t>
      </w:r>
      <w:r>
        <w:rPr>
          <w:color w:val="494949"/>
          <w:spacing w:val="-4"/>
        </w:rPr>
        <w:t xml:space="preserve"> </w:t>
      </w:r>
      <w:r>
        <w:rPr>
          <w:color w:val="494949"/>
        </w:rPr>
        <w:t>maintained</w:t>
      </w:r>
      <w:r>
        <w:rPr>
          <w:color w:val="494949"/>
          <w:spacing w:val="-4"/>
        </w:rPr>
        <w:t xml:space="preserve"> </w:t>
      </w:r>
      <w:r>
        <w:rPr>
          <w:color w:val="494949"/>
        </w:rPr>
        <w:t>in</w:t>
      </w:r>
      <w:r>
        <w:rPr>
          <w:color w:val="494949"/>
          <w:spacing w:val="-4"/>
        </w:rPr>
        <w:t xml:space="preserve"> </w:t>
      </w:r>
      <w:r>
        <w:rPr>
          <w:color w:val="494949"/>
        </w:rPr>
        <w:t>secure</w:t>
      </w:r>
      <w:r>
        <w:rPr>
          <w:color w:val="494949"/>
          <w:spacing w:val="-5"/>
        </w:rPr>
        <w:t xml:space="preserve"> </w:t>
      </w:r>
      <w:r>
        <w:rPr>
          <w:color w:val="494949"/>
        </w:rPr>
        <w:t>files</w:t>
      </w:r>
      <w:r>
        <w:rPr>
          <w:color w:val="494949"/>
          <w:spacing w:val="-5"/>
        </w:rPr>
        <w:t xml:space="preserve"> </w:t>
      </w:r>
      <w:r>
        <w:rPr>
          <w:color w:val="494949"/>
        </w:rPr>
        <w:t>within</w:t>
      </w:r>
      <w:r>
        <w:rPr>
          <w:color w:val="494949"/>
          <w:spacing w:val="-4"/>
        </w:rPr>
        <w:t xml:space="preserve"> </w:t>
      </w:r>
      <w:r>
        <w:rPr>
          <w:color w:val="494949"/>
        </w:rPr>
        <w:t>the</w:t>
      </w:r>
      <w:r>
        <w:rPr>
          <w:color w:val="494949"/>
          <w:spacing w:val="-4"/>
        </w:rPr>
        <w:t xml:space="preserve"> </w:t>
      </w:r>
      <w:r>
        <w:rPr>
          <w:color w:val="494949"/>
        </w:rPr>
        <w:t>HR</w:t>
      </w:r>
      <w:r>
        <w:rPr>
          <w:color w:val="494949"/>
          <w:spacing w:val="-4"/>
        </w:rPr>
        <w:t xml:space="preserve"> </w:t>
      </w:r>
      <w:r>
        <w:rPr>
          <w:color w:val="494949"/>
        </w:rPr>
        <w:t>department.</w:t>
      </w:r>
    </w:p>
    <w:p w14:paraId="7627D3CE" w14:textId="77777777" w:rsidR="006C5AC3" w:rsidRDefault="00765A05">
      <w:pPr>
        <w:pStyle w:val="Heading1"/>
      </w:pPr>
      <w:r>
        <w:rPr>
          <w:color w:val="888888"/>
        </w:rPr>
        <w:t>Complaint</w:t>
      </w:r>
      <w:r>
        <w:rPr>
          <w:color w:val="888888"/>
          <w:spacing w:val="-6"/>
        </w:rPr>
        <w:t xml:space="preserve"> </w:t>
      </w:r>
      <w:r>
        <w:rPr>
          <w:color w:val="888888"/>
          <w:spacing w:val="-2"/>
        </w:rPr>
        <w:t>procedure</w:t>
      </w:r>
    </w:p>
    <w:p w14:paraId="7627D3CF" w14:textId="77777777" w:rsidR="006C5AC3" w:rsidRDefault="006C5AC3">
      <w:pPr>
        <w:pStyle w:val="BodyText"/>
        <w:spacing w:before="8"/>
        <w:ind w:left="0"/>
        <w:rPr>
          <w:b/>
          <w:sz w:val="33"/>
        </w:rPr>
      </w:pPr>
    </w:p>
    <w:p w14:paraId="7627D3D0" w14:textId="77777777" w:rsidR="006C5AC3" w:rsidRDefault="00765A05">
      <w:pPr>
        <w:pStyle w:val="BodyText"/>
        <w:spacing w:before="1" w:line="242" w:lineRule="auto"/>
      </w:pPr>
      <w:r>
        <w:rPr>
          <w:color w:val="494949"/>
        </w:rPr>
        <w:t>The Carnegie Center</w:t>
      </w:r>
      <w:r>
        <w:rPr>
          <w:color w:val="494949"/>
          <w:spacing w:val="-1"/>
        </w:rPr>
        <w:t xml:space="preserve"> </w:t>
      </w:r>
      <w:r>
        <w:rPr>
          <w:color w:val="494949"/>
        </w:rPr>
        <w:t>of</w:t>
      </w:r>
      <w:r>
        <w:rPr>
          <w:color w:val="494949"/>
          <w:spacing w:val="-1"/>
        </w:rPr>
        <w:t xml:space="preserve"> </w:t>
      </w:r>
      <w:r>
        <w:rPr>
          <w:color w:val="494949"/>
        </w:rPr>
        <w:t>Columbia</w:t>
      </w:r>
      <w:r>
        <w:rPr>
          <w:color w:val="494949"/>
          <w:spacing w:val="-6"/>
        </w:rPr>
        <w:t xml:space="preserve"> </w:t>
      </w:r>
      <w:r>
        <w:rPr>
          <w:color w:val="494949"/>
        </w:rPr>
        <w:t>Tusculum</w:t>
      </w:r>
      <w:r>
        <w:rPr>
          <w:color w:val="494949"/>
          <w:spacing w:val="-1"/>
        </w:rPr>
        <w:t xml:space="preserve"> </w:t>
      </w:r>
      <w:r>
        <w:rPr>
          <w:color w:val="494949"/>
        </w:rPr>
        <w:t>has</w:t>
      </w:r>
      <w:r>
        <w:rPr>
          <w:color w:val="494949"/>
          <w:spacing w:val="-1"/>
        </w:rPr>
        <w:t xml:space="preserve"> </w:t>
      </w:r>
      <w:r>
        <w:rPr>
          <w:color w:val="494949"/>
        </w:rPr>
        <w:t>established the following procedure for lodging a complaint of harassment, discrimination</w:t>
      </w:r>
      <w:r>
        <w:rPr>
          <w:color w:val="494949"/>
          <w:spacing w:val="-4"/>
        </w:rPr>
        <w:t xml:space="preserve"> </w:t>
      </w:r>
      <w:r>
        <w:rPr>
          <w:color w:val="494949"/>
        </w:rPr>
        <w:t>or</w:t>
      </w:r>
      <w:r>
        <w:rPr>
          <w:color w:val="494949"/>
          <w:spacing w:val="-5"/>
        </w:rPr>
        <w:t xml:space="preserve"> </w:t>
      </w:r>
      <w:r>
        <w:rPr>
          <w:color w:val="494949"/>
        </w:rPr>
        <w:t>retaliation.</w:t>
      </w:r>
      <w:r>
        <w:rPr>
          <w:color w:val="494949"/>
          <w:spacing w:val="-10"/>
        </w:rPr>
        <w:t xml:space="preserve"> </w:t>
      </w:r>
      <w:r>
        <w:rPr>
          <w:color w:val="494949"/>
        </w:rPr>
        <w:t>The</w:t>
      </w:r>
      <w:r>
        <w:rPr>
          <w:color w:val="494949"/>
          <w:spacing w:val="-4"/>
        </w:rPr>
        <w:t xml:space="preserve"> </w:t>
      </w:r>
      <w:r>
        <w:rPr>
          <w:color w:val="494949"/>
        </w:rPr>
        <w:t>company</w:t>
      </w:r>
      <w:r>
        <w:rPr>
          <w:color w:val="494949"/>
          <w:spacing w:val="-5"/>
        </w:rPr>
        <w:t xml:space="preserve"> </w:t>
      </w:r>
      <w:r>
        <w:rPr>
          <w:color w:val="494949"/>
        </w:rPr>
        <w:t>will</w:t>
      </w:r>
      <w:r>
        <w:rPr>
          <w:color w:val="494949"/>
          <w:spacing w:val="-4"/>
        </w:rPr>
        <w:t xml:space="preserve"> </w:t>
      </w:r>
      <w:r>
        <w:rPr>
          <w:color w:val="494949"/>
        </w:rPr>
        <w:t>treat</w:t>
      </w:r>
      <w:r>
        <w:rPr>
          <w:color w:val="494949"/>
          <w:spacing w:val="-5"/>
        </w:rPr>
        <w:t xml:space="preserve"> </w:t>
      </w:r>
      <w:r>
        <w:rPr>
          <w:color w:val="494949"/>
        </w:rPr>
        <w:t>all</w:t>
      </w:r>
      <w:r>
        <w:rPr>
          <w:color w:val="494949"/>
          <w:spacing w:val="-4"/>
        </w:rPr>
        <w:t xml:space="preserve"> </w:t>
      </w:r>
      <w:r>
        <w:rPr>
          <w:color w:val="494949"/>
        </w:rPr>
        <w:t>aspects</w:t>
      </w:r>
      <w:r>
        <w:rPr>
          <w:color w:val="494949"/>
          <w:spacing w:val="-5"/>
        </w:rPr>
        <w:t xml:space="preserve"> </w:t>
      </w:r>
      <w:r>
        <w:rPr>
          <w:color w:val="494949"/>
        </w:rPr>
        <w:t>of the procedure confidentially to the extent reasonably possible.</w:t>
      </w:r>
    </w:p>
    <w:p w14:paraId="7627D3D1" w14:textId="77777777" w:rsidR="006C5AC3" w:rsidRDefault="00765A05">
      <w:pPr>
        <w:pStyle w:val="ListParagraph"/>
        <w:numPr>
          <w:ilvl w:val="0"/>
          <w:numId w:val="2"/>
        </w:numPr>
        <w:tabs>
          <w:tab w:val="left" w:pos="819"/>
          <w:tab w:val="left" w:pos="820"/>
        </w:tabs>
        <w:spacing w:before="200" w:line="242" w:lineRule="auto"/>
        <w:ind w:right="130"/>
        <w:rPr>
          <w:sz w:val="32"/>
        </w:rPr>
      </w:pPr>
      <w:r>
        <w:rPr>
          <w:color w:val="494949"/>
          <w:sz w:val="32"/>
        </w:rPr>
        <w:t>Complaints</w:t>
      </w:r>
      <w:r>
        <w:rPr>
          <w:color w:val="494949"/>
          <w:spacing w:val="-5"/>
          <w:sz w:val="32"/>
        </w:rPr>
        <w:t xml:space="preserve"> </w:t>
      </w:r>
      <w:r>
        <w:rPr>
          <w:color w:val="494949"/>
          <w:sz w:val="32"/>
        </w:rPr>
        <w:t>should</w:t>
      </w:r>
      <w:r>
        <w:rPr>
          <w:color w:val="494949"/>
          <w:spacing w:val="-4"/>
          <w:sz w:val="32"/>
        </w:rPr>
        <w:t xml:space="preserve"> </w:t>
      </w:r>
      <w:r>
        <w:rPr>
          <w:color w:val="494949"/>
          <w:sz w:val="32"/>
        </w:rPr>
        <w:t>be</w:t>
      </w:r>
      <w:r>
        <w:rPr>
          <w:color w:val="494949"/>
          <w:spacing w:val="-4"/>
          <w:sz w:val="32"/>
        </w:rPr>
        <w:t xml:space="preserve"> </w:t>
      </w:r>
      <w:r>
        <w:rPr>
          <w:color w:val="494949"/>
          <w:sz w:val="32"/>
        </w:rPr>
        <w:t>submitted</w:t>
      </w:r>
      <w:r>
        <w:rPr>
          <w:color w:val="494949"/>
          <w:spacing w:val="-4"/>
          <w:sz w:val="32"/>
        </w:rPr>
        <w:t xml:space="preserve"> </w:t>
      </w:r>
      <w:r>
        <w:rPr>
          <w:color w:val="494949"/>
          <w:sz w:val="32"/>
        </w:rPr>
        <w:t>as</w:t>
      </w:r>
      <w:r>
        <w:rPr>
          <w:color w:val="494949"/>
          <w:spacing w:val="-5"/>
          <w:sz w:val="32"/>
        </w:rPr>
        <w:t xml:space="preserve"> </w:t>
      </w:r>
      <w:r>
        <w:rPr>
          <w:color w:val="494949"/>
          <w:sz w:val="32"/>
        </w:rPr>
        <w:t>soon</w:t>
      </w:r>
      <w:r>
        <w:rPr>
          <w:color w:val="494949"/>
          <w:spacing w:val="-4"/>
          <w:sz w:val="32"/>
        </w:rPr>
        <w:t xml:space="preserve"> </w:t>
      </w:r>
      <w:r>
        <w:rPr>
          <w:color w:val="494949"/>
          <w:sz w:val="32"/>
        </w:rPr>
        <w:t>as</w:t>
      </w:r>
      <w:r>
        <w:rPr>
          <w:color w:val="494949"/>
          <w:spacing w:val="-5"/>
          <w:sz w:val="32"/>
        </w:rPr>
        <w:t xml:space="preserve"> </w:t>
      </w:r>
      <w:r>
        <w:rPr>
          <w:color w:val="494949"/>
          <w:sz w:val="32"/>
        </w:rPr>
        <w:t>possible</w:t>
      </w:r>
      <w:r>
        <w:rPr>
          <w:color w:val="494949"/>
          <w:spacing w:val="-4"/>
          <w:sz w:val="32"/>
        </w:rPr>
        <w:t xml:space="preserve"> </w:t>
      </w:r>
      <w:r>
        <w:rPr>
          <w:color w:val="494949"/>
          <w:sz w:val="32"/>
        </w:rPr>
        <w:t>after</w:t>
      </w:r>
      <w:r>
        <w:rPr>
          <w:color w:val="494949"/>
          <w:spacing w:val="-5"/>
          <w:sz w:val="32"/>
        </w:rPr>
        <w:t xml:space="preserve"> </w:t>
      </w:r>
      <w:r>
        <w:rPr>
          <w:color w:val="494949"/>
          <w:sz w:val="32"/>
        </w:rPr>
        <w:t>an incident has occurred, preferably in writing. The Board President may assist the complainant in completing a written statement or, in the event an employee refuses to provide information in writing, the Board President will dictate the verbal complaint.</w:t>
      </w:r>
    </w:p>
    <w:p w14:paraId="7627D3D2" w14:textId="77777777" w:rsidR="006C5AC3" w:rsidRDefault="00765A05">
      <w:pPr>
        <w:pStyle w:val="ListParagraph"/>
        <w:numPr>
          <w:ilvl w:val="0"/>
          <w:numId w:val="2"/>
        </w:numPr>
        <w:tabs>
          <w:tab w:val="left" w:pos="819"/>
          <w:tab w:val="left" w:pos="820"/>
        </w:tabs>
        <w:spacing w:line="242" w:lineRule="auto"/>
        <w:ind w:right="201"/>
        <w:rPr>
          <w:sz w:val="32"/>
        </w:rPr>
      </w:pPr>
      <w:r>
        <w:rPr>
          <w:color w:val="494949"/>
          <w:sz w:val="32"/>
        </w:rPr>
        <w:t>Upon</w:t>
      </w:r>
      <w:r>
        <w:rPr>
          <w:color w:val="494949"/>
          <w:spacing w:val="-4"/>
          <w:sz w:val="32"/>
        </w:rPr>
        <w:t xml:space="preserve"> </w:t>
      </w:r>
      <w:r>
        <w:rPr>
          <w:color w:val="494949"/>
          <w:sz w:val="32"/>
        </w:rPr>
        <w:t>receiving</w:t>
      </w:r>
      <w:r>
        <w:rPr>
          <w:color w:val="494949"/>
          <w:spacing w:val="-4"/>
          <w:sz w:val="32"/>
        </w:rPr>
        <w:t xml:space="preserve"> </w:t>
      </w:r>
      <w:r>
        <w:rPr>
          <w:color w:val="494949"/>
          <w:sz w:val="32"/>
        </w:rPr>
        <w:t>a</w:t>
      </w:r>
      <w:r>
        <w:rPr>
          <w:color w:val="494949"/>
          <w:spacing w:val="-4"/>
          <w:sz w:val="32"/>
        </w:rPr>
        <w:t xml:space="preserve"> </w:t>
      </w:r>
      <w:r>
        <w:rPr>
          <w:color w:val="494949"/>
          <w:sz w:val="32"/>
        </w:rPr>
        <w:t>complaint</w:t>
      </w:r>
      <w:r>
        <w:rPr>
          <w:color w:val="494949"/>
          <w:spacing w:val="-5"/>
          <w:sz w:val="32"/>
        </w:rPr>
        <w:t xml:space="preserve"> </w:t>
      </w:r>
      <w:r>
        <w:rPr>
          <w:color w:val="494949"/>
          <w:sz w:val="32"/>
        </w:rPr>
        <w:t>or</w:t>
      </w:r>
      <w:r>
        <w:rPr>
          <w:color w:val="494949"/>
          <w:spacing w:val="-5"/>
          <w:sz w:val="32"/>
        </w:rPr>
        <w:t xml:space="preserve"> </w:t>
      </w:r>
      <w:r>
        <w:rPr>
          <w:color w:val="494949"/>
          <w:sz w:val="32"/>
        </w:rPr>
        <w:t>being</w:t>
      </w:r>
      <w:r>
        <w:rPr>
          <w:color w:val="494949"/>
          <w:spacing w:val="-4"/>
          <w:sz w:val="32"/>
        </w:rPr>
        <w:t xml:space="preserve"> </w:t>
      </w:r>
      <w:r>
        <w:rPr>
          <w:color w:val="494949"/>
          <w:sz w:val="32"/>
        </w:rPr>
        <w:t>advised</w:t>
      </w:r>
      <w:r>
        <w:rPr>
          <w:color w:val="494949"/>
          <w:spacing w:val="-4"/>
          <w:sz w:val="32"/>
        </w:rPr>
        <w:t xml:space="preserve"> </w:t>
      </w:r>
      <w:r>
        <w:rPr>
          <w:color w:val="494949"/>
          <w:sz w:val="32"/>
        </w:rPr>
        <w:t>by</w:t>
      </w:r>
      <w:r>
        <w:rPr>
          <w:color w:val="494949"/>
          <w:spacing w:val="-5"/>
          <w:sz w:val="32"/>
        </w:rPr>
        <w:t xml:space="preserve"> </w:t>
      </w:r>
      <w:r>
        <w:rPr>
          <w:color w:val="494949"/>
          <w:sz w:val="32"/>
        </w:rPr>
        <w:t>a</w:t>
      </w:r>
      <w:r>
        <w:rPr>
          <w:color w:val="494949"/>
          <w:spacing w:val="-4"/>
          <w:sz w:val="32"/>
        </w:rPr>
        <w:t xml:space="preserve"> </w:t>
      </w:r>
      <w:r>
        <w:rPr>
          <w:color w:val="494949"/>
          <w:sz w:val="32"/>
        </w:rPr>
        <w:t>supervisor or</w:t>
      </w:r>
      <w:r>
        <w:rPr>
          <w:color w:val="494949"/>
          <w:spacing w:val="-3"/>
          <w:sz w:val="32"/>
        </w:rPr>
        <w:t xml:space="preserve"> </w:t>
      </w:r>
      <w:r>
        <w:rPr>
          <w:color w:val="494949"/>
          <w:sz w:val="32"/>
        </w:rPr>
        <w:t>manager</w:t>
      </w:r>
      <w:r>
        <w:rPr>
          <w:color w:val="494949"/>
          <w:spacing w:val="-3"/>
          <w:sz w:val="32"/>
        </w:rPr>
        <w:t xml:space="preserve"> </w:t>
      </w:r>
      <w:r>
        <w:rPr>
          <w:color w:val="494949"/>
          <w:sz w:val="32"/>
        </w:rPr>
        <w:t>that</w:t>
      </w:r>
      <w:r>
        <w:rPr>
          <w:color w:val="494949"/>
          <w:spacing w:val="-3"/>
          <w:sz w:val="32"/>
        </w:rPr>
        <w:t xml:space="preserve"> </w:t>
      </w:r>
      <w:r>
        <w:rPr>
          <w:color w:val="494949"/>
          <w:sz w:val="32"/>
        </w:rPr>
        <w:t>violation</w:t>
      </w:r>
      <w:r>
        <w:rPr>
          <w:color w:val="494949"/>
          <w:spacing w:val="-2"/>
          <w:sz w:val="32"/>
        </w:rPr>
        <w:t xml:space="preserve"> </w:t>
      </w:r>
      <w:r>
        <w:rPr>
          <w:color w:val="494949"/>
          <w:sz w:val="32"/>
        </w:rPr>
        <w:t>of</w:t>
      </w:r>
      <w:r>
        <w:rPr>
          <w:color w:val="494949"/>
          <w:spacing w:val="-3"/>
          <w:sz w:val="32"/>
        </w:rPr>
        <w:t xml:space="preserve"> </w:t>
      </w:r>
      <w:r>
        <w:rPr>
          <w:color w:val="494949"/>
          <w:sz w:val="32"/>
        </w:rPr>
        <w:t>this</w:t>
      </w:r>
      <w:r>
        <w:rPr>
          <w:color w:val="494949"/>
          <w:spacing w:val="-3"/>
          <w:sz w:val="32"/>
        </w:rPr>
        <w:t xml:space="preserve"> </w:t>
      </w:r>
      <w:r>
        <w:rPr>
          <w:color w:val="494949"/>
          <w:sz w:val="32"/>
        </w:rPr>
        <w:t>policy</w:t>
      </w:r>
      <w:r>
        <w:rPr>
          <w:color w:val="494949"/>
          <w:spacing w:val="-3"/>
          <w:sz w:val="32"/>
        </w:rPr>
        <w:t xml:space="preserve"> </w:t>
      </w:r>
      <w:r>
        <w:rPr>
          <w:color w:val="494949"/>
          <w:sz w:val="32"/>
        </w:rPr>
        <w:t>may</w:t>
      </w:r>
      <w:r>
        <w:rPr>
          <w:color w:val="494949"/>
          <w:spacing w:val="-3"/>
          <w:sz w:val="32"/>
        </w:rPr>
        <w:t xml:space="preserve"> </w:t>
      </w:r>
      <w:r>
        <w:rPr>
          <w:color w:val="494949"/>
          <w:sz w:val="32"/>
        </w:rPr>
        <w:t>be</w:t>
      </w:r>
      <w:r>
        <w:rPr>
          <w:color w:val="494949"/>
          <w:spacing w:val="-2"/>
          <w:sz w:val="32"/>
        </w:rPr>
        <w:t xml:space="preserve"> </w:t>
      </w:r>
      <w:r>
        <w:rPr>
          <w:color w:val="494949"/>
          <w:sz w:val="32"/>
        </w:rPr>
        <w:t>occurring,</w:t>
      </w:r>
      <w:r>
        <w:rPr>
          <w:color w:val="494949"/>
          <w:spacing w:val="-3"/>
          <w:sz w:val="32"/>
        </w:rPr>
        <w:t xml:space="preserve"> </w:t>
      </w:r>
      <w:r>
        <w:rPr>
          <w:color w:val="494949"/>
          <w:sz w:val="32"/>
        </w:rPr>
        <w:t>the Board President will notify remaining board members and review the complaint with legal counsel if necessary.</w:t>
      </w:r>
    </w:p>
    <w:p w14:paraId="7627D3D3" w14:textId="77777777" w:rsidR="006C5AC3" w:rsidRDefault="00765A05">
      <w:pPr>
        <w:pStyle w:val="ListParagraph"/>
        <w:numPr>
          <w:ilvl w:val="0"/>
          <w:numId w:val="2"/>
        </w:numPr>
        <w:tabs>
          <w:tab w:val="left" w:pos="819"/>
          <w:tab w:val="left" w:pos="820"/>
        </w:tabs>
        <w:spacing w:line="242" w:lineRule="auto"/>
        <w:ind w:right="379"/>
        <w:rPr>
          <w:sz w:val="32"/>
        </w:rPr>
      </w:pPr>
      <w:r>
        <w:rPr>
          <w:color w:val="494949"/>
          <w:sz w:val="32"/>
        </w:rPr>
        <w:t>The Board President will initiate an investigation to determine</w:t>
      </w:r>
      <w:r>
        <w:rPr>
          <w:color w:val="494949"/>
          <w:spacing w:val="-5"/>
          <w:sz w:val="32"/>
        </w:rPr>
        <w:t xml:space="preserve"> </w:t>
      </w:r>
      <w:r>
        <w:rPr>
          <w:color w:val="494949"/>
          <w:sz w:val="32"/>
        </w:rPr>
        <w:t>whether</w:t>
      </w:r>
      <w:r>
        <w:rPr>
          <w:color w:val="494949"/>
          <w:spacing w:val="-6"/>
          <w:sz w:val="32"/>
        </w:rPr>
        <w:t xml:space="preserve"> </w:t>
      </w:r>
      <w:r>
        <w:rPr>
          <w:color w:val="494949"/>
          <w:sz w:val="32"/>
        </w:rPr>
        <w:t>there</w:t>
      </w:r>
      <w:r>
        <w:rPr>
          <w:color w:val="494949"/>
          <w:spacing w:val="-5"/>
          <w:sz w:val="32"/>
        </w:rPr>
        <w:t xml:space="preserve"> </w:t>
      </w:r>
      <w:r>
        <w:rPr>
          <w:color w:val="494949"/>
          <w:sz w:val="32"/>
        </w:rPr>
        <w:t>is</w:t>
      </w:r>
      <w:r>
        <w:rPr>
          <w:color w:val="494949"/>
          <w:spacing w:val="-6"/>
          <w:sz w:val="32"/>
        </w:rPr>
        <w:t xml:space="preserve"> </w:t>
      </w:r>
      <w:r>
        <w:rPr>
          <w:color w:val="494949"/>
          <w:sz w:val="32"/>
        </w:rPr>
        <w:t>a</w:t>
      </w:r>
      <w:r>
        <w:rPr>
          <w:color w:val="494949"/>
          <w:spacing w:val="-5"/>
          <w:sz w:val="32"/>
        </w:rPr>
        <w:t xml:space="preserve"> </w:t>
      </w:r>
      <w:r>
        <w:rPr>
          <w:color w:val="494949"/>
          <w:sz w:val="32"/>
        </w:rPr>
        <w:t>reasonable</w:t>
      </w:r>
      <w:r>
        <w:rPr>
          <w:color w:val="494949"/>
          <w:spacing w:val="-5"/>
          <w:sz w:val="32"/>
        </w:rPr>
        <w:t xml:space="preserve"> </w:t>
      </w:r>
      <w:r>
        <w:rPr>
          <w:color w:val="494949"/>
          <w:sz w:val="32"/>
        </w:rPr>
        <w:t>basis</w:t>
      </w:r>
      <w:r>
        <w:rPr>
          <w:color w:val="494949"/>
          <w:spacing w:val="-6"/>
          <w:sz w:val="32"/>
        </w:rPr>
        <w:t xml:space="preserve"> </w:t>
      </w:r>
      <w:r>
        <w:rPr>
          <w:color w:val="494949"/>
          <w:sz w:val="32"/>
        </w:rPr>
        <w:t>for</w:t>
      </w:r>
      <w:r>
        <w:rPr>
          <w:color w:val="494949"/>
          <w:spacing w:val="-6"/>
          <w:sz w:val="32"/>
        </w:rPr>
        <w:t xml:space="preserve"> </w:t>
      </w:r>
      <w:r>
        <w:rPr>
          <w:color w:val="494949"/>
          <w:sz w:val="32"/>
        </w:rPr>
        <w:t>believing that the alleged violation of this policy occurred.</w:t>
      </w:r>
    </w:p>
    <w:p w14:paraId="7627D3D4" w14:textId="77777777" w:rsidR="006C5AC3" w:rsidRDefault="00765A05">
      <w:pPr>
        <w:pStyle w:val="ListParagraph"/>
        <w:numPr>
          <w:ilvl w:val="0"/>
          <w:numId w:val="2"/>
        </w:numPr>
        <w:tabs>
          <w:tab w:val="left" w:pos="819"/>
          <w:tab w:val="left" w:pos="820"/>
        </w:tabs>
        <w:spacing w:before="0" w:line="242" w:lineRule="auto"/>
        <w:ind w:right="793"/>
        <w:rPr>
          <w:sz w:val="32"/>
        </w:rPr>
      </w:pPr>
      <w:r>
        <w:rPr>
          <w:color w:val="494949"/>
          <w:sz w:val="32"/>
        </w:rPr>
        <w:t>If</w:t>
      </w:r>
      <w:r>
        <w:rPr>
          <w:color w:val="494949"/>
          <w:spacing w:val="-8"/>
          <w:sz w:val="32"/>
        </w:rPr>
        <w:t xml:space="preserve"> </w:t>
      </w:r>
      <w:r>
        <w:rPr>
          <w:color w:val="494949"/>
          <w:sz w:val="32"/>
        </w:rPr>
        <w:t>necessary,</w:t>
      </w:r>
      <w:r>
        <w:rPr>
          <w:color w:val="494949"/>
          <w:spacing w:val="-8"/>
          <w:sz w:val="32"/>
        </w:rPr>
        <w:t xml:space="preserve"> </w:t>
      </w:r>
      <w:r>
        <w:rPr>
          <w:color w:val="494949"/>
          <w:sz w:val="32"/>
        </w:rPr>
        <w:t>the</w:t>
      </w:r>
      <w:r>
        <w:rPr>
          <w:color w:val="494949"/>
          <w:spacing w:val="-7"/>
          <w:sz w:val="32"/>
        </w:rPr>
        <w:t xml:space="preserve"> </w:t>
      </w:r>
      <w:r>
        <w:rPr>
          <w:color w:val="494949"/>
          <w:sz w:val="32"/>
        </w:rPr>
        <w:t>complainant</w:t>
      </w:r>
      <w:r>
        <w:rPr>
          <w:color w:val="494949"/>
          <w:spacing w:val="-8"/>
          <w:sz w:val="32"/>
        </w:rPr>
        <w:t xml:space="preserve"> </w:t>
      </w:r>
      <w:r>
        <w:rPr>
          <w:color w:val="494949"/>
          <w:sz w:val="32"/>
        </w:rPr>
        <w:t>and</w:t>
      </w:r>
      <w:r>
        <w:rPr>
          <w:color w:val="494949"/>
          <w:spacing w:val="-7"/>
          <w:sz w:val="32"/>
        </w:rPr>
        <w:t xml:space="preserve"> </w:t>
      </w:r>
      <w:r>
        <w:rPr>
          <w:color w:val="494949"/>
          <w:sz w:val="32"/>
        </w:rPr>
        <w:t>the</w:t>
      </w:r>
      <w:r>
        <w:rPr>
          <w:color w:val="494949"/>
          <w:spacing w:val="-7"/>
          <w:sz w:val="32"/>
        </w:rPr>
        <w:t xml:space="preserve"> </w:t>
      </w:r>
      <w:r>
        <w:rPr>
          <w:color w:val="494949"/>
          <w:sz w:val="32"/>
        </w:rPr>
        <w:t>respondent</w:t>
      </w:r>
      <w:r>
        <w:rPr>
          <w:color w:val="494949"/>
          <w:spacing w:val="-8"/>
          <w:sz w:val="32"/>
        </w:rPr>
        <w:t xml:space="preserve"> </w:t>
      </w:r>
      <w:r>
        <w:rPr>
          <w:color w:val="494949"/>
          <w:sz w:val="32"/>
        </w:rPr>
        <w:t>will</w:t>
      </w:r>
      <w:r>
        <w:rPr>
          <w:color w:val="494949"/>
          <w:spacing w:val="-7"/>
          <w:sz w:val="32"/>
        </w:rPr>
        <w:t xml:space="preserve"> </w:t>
      </w:r>
      <w:r>
        <w:rPr>
          <w:color w:val="494949"/>
          <w:sz w:val="32"/>
        </w:rPr>
        <w:t xml:space="preserve">be separated </w:t>
      </w:r>
      <w:proofErr w:type="gramStart"/>
      <w:r>
        <w:rPr>
          <w:color w:val="494949"/>
          <w:sz w:val="32"/>
        </w:rPr>
        <w:t>during the course of</w:t>
      </w:r>
      <w:proofErr w:type="gramEnd"/>
      <w:r>
        <w:rPr>
          <w:color w:val="494949"/>
          <w:sz w:val="32"/>
        </w:rPr>
        <w:t xml:space="preserve"> the investigation, either through internal transfer or administrative leave.</w:t>
      </w:r>
    </w:p>
    <w:p w14:paraId="7627D3D5" w14:textId="77777777" w:rsidR="006C5AC3" w:rsidRDefault="00765A05">
      <w:pPr>
        <w:pStyle w:val="ListParagraph"/>
        <w:numPr>
          <w:ilvl w:val="0"/>
          <w:numId w:val="2"/>
        </w:numPr>
        <w:tabs>
          <w:tab w:val="left" w:pos="819"/>
          <w:tab w:val="left" w:pos="820"/>
        </w:tabs>
        <w:spacing w:before="0" w:line="242" w:lineRule="auto"/>
        <w:ind w:right="130"/>
        <w:rPr>
          <w:sz w:val="32"/>
        </w:rPr>
      </w:pPr>
      <w:r>
        <w:rPr>
          <w:color w:val="494949"/>
          <w:sz w:val="32"/>
        </w:rPr>
        <w:t>During the investigation, the Board President, together with legal</w:t>
      </w:r>
      <w:r>
        <w:rPr>
          <w:color w:val="494949"/>
          <w:spacing w:val="-5"/>
          <w:sz w:val="32"/>
        </w:rPr>
        <w:t xml:space="preserve"> </w:t>
      </w:r>
      <w:r>
        <w:rPr>
          <w:color w:val="494949"/>
          <w:sz w:val="32"/>
        </w:rPr>
        <w:t>counsel</w:t>
      </w:r>
      <w:r>
        <w:rPr>
          <w:color w:val="494949"/>
          <w:spacing w:val="-5"/>
          <w:sz w:val="32"/>
        </w:rPr>
        <w:t xml:space="preserve"> </w:t>
      </w:r>
      <w:r>
        <w:rPr>
          <w:color w:val="494949"/>
          <w:sz w:val="32"/>
        </w:rPr>
        <w:t>or</w:t>
      </w:r>
      <w:r>
        <w:rPr>
          <w:color w:val="494949"/>
          <w:spacing w:val="-6"/>
          <w:sz w:val="32"/>
        </w:rPr>
        <w:t xml:space="preserve"> </w:t>
      </w:r>
      <w:r>
        <w:rPr>
          <w:color w:val="494949"/>
          <w:sz w:val="32"/>
        </w:rPr>
        <w:t>other</w:t>
      </w:r>
      <w:r>
        <w:rPr>
          <w:color w:val="494949"/>
          <w:spacing w:val="-6"/>
          <w:sz w:val="32"/>
        </w:rPr>
        <w:t xml:space="preserve"> </w:t>
      </w:r>
      <w:r>
        <w:rPr>
          <w:color w:val="494949"/>
          <w:sz w:val="32"/>
        </w:rPr>
        <w:t>management</w:t>
      </w:r>
      <w:r>
        <w:rPr>
          <w:color w:val="494949"/>
          <w:spacing w:val="-6"/>
          <w:sz w:val="32"/>
        </w:rPr>
        <w:t xml:space="preserve"> </w:t>
      </w:r>
      <w:r>
        <w:rPr>
          <w:color w:val="494949"/>
          <w:sz w:val="32"/>
        </w:rPr>
        <w:t>employees,</w:t>
      </w:r>
      <w:r>
        <w:rPr>
          <w:color w:val="494949"/>
          <w:spacing w:val="-6"/>
          <w:sz w:val="32"/>
        </w:rPr>
        <w:t xml:space="preserve"> </w:t>
      </w:r>
      <w:r>
        <w:rPr>
          <w:color w:val="494949"/>
          <w:sz w:val="32"/>
        </w:rPr>
        <w:t>will</w:t>
      </w:r>
      <w:r>
        <w:rPr>
          <w:color w:val="494949"/>
          <w:spacing w:val="-5"/>
          <w:sz w:val="32"/>
        </w:rPr>
        <w:t xml:space="preserve"> </w:t>
      </w:r>
      <w:r>
        <w:rPr>
          <w:color w:val="494949"/>
          <w:sz w:val="32"/>
        </w:rPr>
        <w:t>interview the complainant, the respondent and any witnesses to determine whether the alleged conduct occurred.</w:t>
      </w:r>
    </w:p>
    <w:p w14:paraId="7627D3D6" w14:textId="77777777" w:rsidR="006C5AC3" w:rsidRDefault="00765A05">
      <w:pPr>
        <w:pStyle w:val="ListParagraph"/>
        <w:numPr>
          <w:ilvl w:val="0"/>
          <w:numId w:val="2"/>
        </w:numPr>
        <w:tabs>
          <w:tab w:val="left" w:pos="819"/>
          <w:tab w:val="left" w:pos="820"/>
        </w:tabs>
        <w:spacing w:line="242" w:lineRule="auto"/>
        <w:ind w:right="201"/>
        <w:rPr>
          <w:sz w:val="32"/>
        </w:rPr>
      </w:pPr>
      <w:r>
        <w:rPr>
          <w:color w:val="494949"/>
          <w:sz w:val="32"/>
        </w:rPr>
        <w:t>Upon</w:t>
      </w:r>
      <w:r>
        <w:rPr>
          <w:color w:val="494949"/>
          <w:spacing w:val="-4"/>
          <w:sz w:val="32"/>
        </w:rPr>
        <w:t xml:space="preserve"> </w:t>
      </w:r>
      <w:r>
        <w:rPr>
          <w:color w:val="494949"/>
          <w:sz w:val="32"/>
        </w:rPr>
        <w:t>conclusion</w:t>
      </w:r>
      <w:r>
        <w:rPr>
          <w:color w:val="494949"/>
          <w:spacing w:val="-4"/>
          <w:sz w:val="32"/>
        </w:rPr>
        <w:t xml:space="preserve"> </w:t>
      </w:r>
      <w:r>
        <w:rPr>
          <w:color w:val="494949"/>
          <w:sz w:val="32"/>
        </w:rPr>
        <w:t>of</w:t>
      </w:r>
      <w:r>
        <w:rPr>
          <w:color w:val="494949"/>
          <w:spacing w:val="-5"/>
          <w:sz w:val="32"/>
        </w:rPr>
        <w:t xml:space="preserve"> </w:t>
      </w:r>
      <w:r>
        <w:rPr>
          <w:color w:val="494949"/>
          <w:sz w:val="32"/>
        </w:rPr>
        <w:t>an</w:t>
      </w:r>
      <w:r>
        <w:rPr>
          <w:color w:val="494949"/>
          <w:spacing w:val="-4"/>
          <w:sz w:val="32"/>
        </w:rPr>
        <w:t xml:space="preserve"> </w:t>
      </w:r>
      <w:r>
        <w:rPr>
          <w:color w:val="494949"/>
          <w:sz w:val="32"/>
        </w:rPr>
        <w:t>investigation,</w:t>
      </w:r>
      <w:r>
        <w:rPr>
          <w:color w:val="494949"/>
          <w:spacing w:val="-5"/>
          <w:sz w:val="32"/>
        </w:rPr>
        <w:t xml:space="preserve"> </w:t>
      </w:r>
      <w:r>
        <w:rPr>
          <w:color w:val="494949"/>
          <w:sz w:val="32"/>
        </w:rPr>
        <w:t>the</w:t>
      </w:r>
      <w:r>
        <w:rPr>
          <w:color w:val="494949"/>
          <w:spacing w:val="-4"/>
          <w:sz w:val="32"/>
        </w:rPr>
        <w:t xml:space="preserve"> </w:t>
      </w:r>
      <w:r>
        <w:rPr>
          <w:color w:val="494949"/>
          <w:sz w:val="32"/>
        </w:rPr>
        <w:t>HR</w:t>
      </w:r>
      <w:r>
        <w:rPr>
          <w:color w:val="494949"/>
          <w:spacing w:val="-4"/>
          <w:sz w:val="32"/>
        </w:rPr>
        <w:t xml:space="preserve"> </w:t>
      </w:r>
      <w:r>
        <w:rPr>
          <w:color w:val="494949"/>
          <w:sz w:val="32"/>
        </w:rPr>
        <w:t>director</w:t>
      </w:r>
      <w:r>
        <w:rPr>
          <w:color w:val="494949"/>
          <w:spacing w:val="-5"/>
          <w:sz w:val="32"/>
        </w:rPr>
        <w:t xml:space="preserve"> </w:t>
      </w:r>
      <w:r>
        <w:rPr>
          <w:color w:val="494949"/>
          <w:sz w:val="32"/>
        </w:rPr>
        <w:t>or</w:t>
      </w:r>
      <w:r>
        <w:rPr>
          <w:color w:val="494949"/>
          <w:spacing w:val="-5"/>
          <w:sz w:val="32"/>
        </w:rPr>
        <w:t xml:space="preserve"> </w:t>
      </w:r>
      <w:r>
        <w:rPr>
          <w:color w:val="494949"/>
          <w:sz w:val="32"/>
        </w:rPr>
        <w:t>other person conducting the investigation will submit a written</w:t>
      </w:r>
    </w:p>
    <w:p w14:paraId="7627D3D7" w14:textId="77777777" w:rsidR="006C5AC3" w:rsidRDefault="006C5AC3">
      <w:pPr>
        <w:spacing w:line="242" w:lineRule="auto"/>
        <w:rPr>
          <w:sz w:val="32"/>
        </w:rPr>
        <w:sectPr w:rsidR="006C5AC3">
          <w:pgSz w:w="12240" w:h="15840"/>
          <w:pgMar w:top="1420" w:right="1320" w:bottom="280" w:left="1340" w:header="720" w:footer="720" w:gutter="0"/>
          <w:cols w:space="720"/>
        </w:sectPr>
      </w:pPr>
    </w:p>
    <w:p w14:paraId="7627D3D8" w14:textId="77777777" w:rsidR="006C5AC3" w:rsidRDefault="00765A05">
      <w:pPr>
        <w:pStyle w:val="BodyText"/>
        <w:spacing w:before="22" w:line="242" w:lineRule="auto"/>
        <w:ind w:left="820" w:right="174"/>
      </w:pPr>
      <w:r>
        <w:rPr>
          <w:color w:val="494949"/>
        </w:rPr>
        <w:lastRenderedPageBreak/>
        <w:t>report of his or her findings to the company. If it is determined that a violation of this policy has occurred, the HR</w:t>
      </w:r>
      <w:r>
        <w:rPr>
          <w:color w:val="494949"/>
          <w:spacing w:val="-6"/>
        </w:rPr>
        <w:t xml:space="preserve"> </w:t>
      </w:r>
      <w:r>
        <w:rPr>
          <w:color w:val="494949"/>
        </w:rPr>
        <w:t>director</w:t>
      </w:r>
      <w:r>
        <w:rPr>
          <w:color w:val="494949"/>
          <w:spacing w:val="-7"/>
        </w:rPr>
        <w:t xml:space="preserve"> </w:t>
      </w:r>
      <w:r>
        <w:rPr>
          <w:color w:val="494949"/>
        </w:rPr>
        <w:t>will</w:t>
      </w:r>
      <w:r>
        <w:rPr>
          <w:color w:val="494949"/>
          <w:spacing w:val="-6"/>
        </w:rPr>
        <w:t xml:space="preserve"> </w:t>
      </w:r>
      <w:r>
        <w:rPr>
          <w:color w:val="494949"/>
        </w:rPr>
        <w:t>recommend</w:t>
      </w:r>
      <w:r>
        <w:rPr>
          <w:color w:val="494949"/>
          <w:spacing w:val="-6"/>
        </w:rPr>
        <w:t xml:space="preserve"> </w:t>
      </w:r>
      <w:r>
        <w:rPr>
          <w:color w:val="494949"/>
        </w:rPr>
        <w:t>appropriate</w:t>
      </w:r>
      <w:r>
        <w:rPr>
          <w:color w:val="494949"/>
          <w:spacing w:val="-6"/>
        </w:rPr>
        <w:t xml:space="preserve"> </w:t>
      </w:r>
      <w:r>
        <w:rPr>
          <w:color w:val="494949"/>
        </w:rPr>
        <w:t>disciplinary</w:t>
      </w:r>
      <w:r>
        <w:rPr>
          <w:color w:val="494949"/>
          <w:spacing w:val="-7"/>
        </w:rPr>
        <w:t xml:space="preserve"> </w:t>
      </w:r>
      <w:r>
        <w:rPr>
          <w:color w:val="494949"/>
        </w:rPr>
        <w:t>action. The</w:t>
      </w:r>
      <w:r>
        <w:rPr>
          <w:color w:val="494949"/>
          <w:spacing w:val="-1"/>
        </w:rPr>
        <w:t xml:space="preserve"> </w:t>
      </w:r>
      <w:r>
        <w:rPr>
          <w:color w:val="494949"/>
        </w:rPr>
        <w:t>appropriate</w:t>
      </w:r>
      <w:r>
        <w:rPr>
          <w:color w:val="494949"/>
          <w:spacing w:val="-1"/>
        </w:rPr>
        <w:t xml:space="preserve"> </w:t>
      </w:r>
      <w:r>
        <w:rPr>
          <w:color w:val="494949"/>
        </w:rPr>
        <w:t>action will</w:t>
      </w:r>
      <w:r>
        <w:rPr>
          <w:color w:val="494949"/>
          <w:spacing w:val="-1"/>
        </w:rPr>
        <w:t xml:space="preserve"> </w:t>
      </w:r>
      <w:r>
        <w:rPr>
          <w:color w:val="494949"/>
        </w:rPr>
        <w:t>depend</w:t>
      </w:r>
      <w:r>
        <w:rPr>
          <w:color w:val="494949"/>
          <w:spacing w:val="-1"/>
        </w:rPr>
        <w:t xml:space="preserve"> </w:t>
      </w:r>
      <w:r>
        <w:rPr>
          <w:color w:val="494949"/>
        </w:rPr>
        <w:t>on the</w:t>
      </w:r>
      <w:r>
        <w:rPr>
          <w:color w:val="494949"/>
          <w:spacing w:val="-1"/>
        </w:rPr>
        <w:t xml:space="preserve"> </w:t>
      </w:r>
      <w:r>
        <w:rPr>
          <w:color w:val="494949"/>
        </w:rPr>
        <w:t xml:space="preserve">following </w:t>
      </w:r>
      <w:r>
        <w:rPr>
          <w:color w:val="494949"/>
          <w:spacing w:val="-2"/>
        </w:rPr>
        <w:t>factors:</w:t>
      </w:r>
    </w:p>
    <w:p w14:paraId="7627D3D9" w14:textId="77777777" w:rsidR="006C5AC3" w:rsidRDefault="00765A05">
      <w:pPr>
        <w:pStyle w:val="ListParagraph"/>
        <w:numPr>
          <w:ilvl w:val="0"/>
          <w:numId w:val="1"/>
        </w:numPr>
        <w:tabs>
          <w:tab w:val="left" w:pos="474"/>
        </w:tabs>
        <w:rPr>
          <w:sz w:val="32"/>
        </w:rPr>
      </w:pPr>
      <w:r>
        <w:rPr>
          <w:color w:val="494949"/>
          <w:sz w:val="32"/>
        </w:rPr>
        <w:t>the</w:t>
      </w:r>
      <w:r>
        <w:rPr>
          <w:color w:val="494949"/>
          <w:spacing w:val="-7"/>
          <w:sz w:val="32"/>
        </w:rPr>
        <w:t xml:space="preserve"> </w:t>
      </w:r>
      <w:r>
        <w:rPr>
          <w:color w:val="494949"/>
          <w:sz w:val="32"/>
        </w:rPr>
        <w:t>severity,</w:t>
      </w:r>
      <w:r>
        <w:rPr>
          <w:color w:val="494949"/>
          <w:spacing w:val="-4"/>
          <w:sz w:val="32"/>
        </w:rPr>
        <w:t xml:space="preserve"> </w:t>
      </w:r>
      <w:r>
        <w:rPr>
          <w:color w:val="494949"/>
          <w:sz w:val="32"/>
        </w:rPr>
        <w:t>frequency</w:t>
      </w:r>
      <w:r>
        <w:rPr>
          <w:color w:val="494949"/>
          <w:spacing w:val="-5"/>
          <w:sz w:val="32"/>
        </w:rPr>
        <w:t xml:space="preserve"> </w:t>
      </w:r>
      <w:r>
        <w:rPr>
          <w:color w:val="494949"/>
          <w:sz w:val="32"/>
        </w:rPr>
        <w:t>and</w:t>
      </w:r>
      <w:r>
        <w:rPr>
          <w:color w:val="494949"/>
          <w:spacing w:val="-5"/>
          <w:sz w:val="32"/>
        </w:rPr>
        <w:t xml:space="preserve"> </w:t>
      </w:r>
      <w:r>
        <w:rPr>
          <w:color w:val="494949"/>
          <w:sz w:val="32"/>
        </w:rPr>
        <w:t>pervasiveness</w:t>
      </w:r>
      <w:r>
        <w:rPr>
          <w:color w:val="494949"/>
          <w:spacing w:val="-4"/>
          <w:sz w:val="32"/>
        </w:rPr>
        <w:t xml:space="preserve"> </w:t>
      </w:r>
      <w:r>
        <w:rPr>
          <w:color w:val="494949"/>
          <w:sz w:val="32"/>
        </w:rPr>
        <w:t>of</w:t>
      </w:r>
      <w:r>
        <w:rPr>
          <w:color w:val="494949"/>
          <w:spacing w:val="-5"/>
          <w:sz w:val="32"/>
        </w:rPr>
        <w:t xml:space="preserve"> </w:t>
      </w:r>
      <w:r>
        <w:rPr>
          <w:color w:val="494949"/>
          <w:sz w:val="32"/>
        </w:rPr>
        <w:t>the</w:t>
      </w:r>
      <w:r>
        <w:rPr>
          <w:color w:val="494949"/>
          <w:spacing w:val="-4"/>
          <w:sz w:val="32"/>
        </w:rPr>
        <w:t xml:space="preserve"> </w:t>
      </w:r>
      <w:proofErr w:type="gramStart"/>
      <w:r>
        <w:rPr>
          <w:color w:val="494949"/>
          <w:spacing w:val="-2"/>
          <w:sz w:val="32"/>
        </w:rPr>
        <w:t>conduct;</w:t>
      </w:r>
      <w:proofErr w:type="gramEnd"/>
    </w:p>
    <w:p w14:paraId="7627D3DA" w14:textId="77777777" w:rsidR="006C5AC3" w:rsidRDefault="00765A05">
      <w:pPr>
        <w:pStyle w:val="ListParagraph"/>
        <w:numPr>
          <w:ilvl w:val="0"/>
          <w:numId w:val="1"/>
        </w:numPr>
        <w:tabs>
          <w:tab w:val="left" w:pos="474"/>
        </w:tabs>
        <w:spacing w:before="4"/>
        <w:rPr>
          <w:sz w:val="32"/>
        </w:rPr>
      </w:pPr>
      <w:r>
        <w:rPr>
          <w:color w:val="494949"/>
          <w:sz w:val="32"/>
        </w:rPr>
        <w:t>prior</w:t>
      </w:r>
      <w:r>
        <w:rPr>
          <w:color w:val="494949"/>
          <w:spacing w:val="-4"/>
          <w:sz w:val="32"/>
        </w:rPr>
        <w:t xml:space="preserve"> </w:t>
      </w:r>
      <w:r>
        <w:rPr>
          <w:color w:val="494949"/>
          <w:sz w:val="32"/>
        </w:rPr>
        <w:t>complaints</w:t>
      </w:r>
      <w:r>
        <w:rPr>
          <w:color w:val="494949"/>
          <w:spacing w:val="-1"/>
          <w:sz w:val="32"/>
        </w:rPr>
        <w:t xml:space="preserve"> </w:t>
      </w:r>
      <w:r>
        <w:rPr>
          <w:color w:val="494949"/>
          <w:sz w:val="32"/>
        </w:rPr>
        <w:t>made</w:t>
      </w:r>
      <w:r>
        <w:rPr>
          <w:color w:val="494949"/>
          <w:spacing w:val="-1"/>
          <w:sz w:val="32"/>
        </w:rPr>
        <w:t xml:space="preserve"> </w:t>
      </w:r>
      <w:r>
        <w:rPr>
          <w:color w:val="494949"/>
          <w:sz w:val="32"/>
        </w:rPr>
        <w:t>by</w:t>
      </w:r>
      <w:r>
        <w:rPr>
          <w:color w:val="494949"/>
          <w:spacing w:val="-1"/>
          <w:sz w:val="32"/>
        </w:rPr>
        <w:t xml:space="preserve"> </w:t>
      </w:r>
      <w:r>
        <w:rPr>
          <w:color w:val="494949"/>
          <w:sz w:val="32"/>
        </w:rPr>
        <w:t xml:space="preserve">the </w:t>
      </w:r>
      <w:proofErr w:type="gramStart"/>
      <w:r>
        <w:rPr>
          <w:color w:val="494949"/>
          <w:spacing w:val="-2"/>
          <w:sz w:val="32"/>
        </w:rPr>
        <w:t>complainant;</w:t>
      </w:r>
      <w:proofErr w:type="gramEnd"/>
    </w:p>
    <w:p w14:paraId="7627D3DB" w14:textId="77777777" w:rsidR="006C5AC3" w:rsidRDefault="00765A05">
      <w:pPr>
        <w:pStyle w:val="ListParagraph"/>
        <w:numPr>
          <w:ilvl w:val="0"/>
          <w:numId w:val="1"/>
        </w:numPr>
        <w:tabs>
          <w:tab w:val="left" w:pos="456"/>
        </w:tabs>
        <w:spacing w:before="3"/>
        <w:ind w:left="455" w:hanging="356"/>
        <w:rPr>
          <w:sz w:val="32"/>
        </w:rPr>
      </w:pPr>
      <w:r>
        <w:rPr>
          <w:color w:val="494949"/>
          <w:sz w:val="32"/>
        </w:rPr>
        <w:t>prior</w:t>
      </w:r>
      <w:r>
        <w:rPr>
          <w:color w:val="494949"/>
          <w:spacing w:val="-2"/>
          <w:sz w:val="32"/>
        </w:rPr>
        <w:t xml:space="preserve"> </w:t>
      </w:r>
      <w:r>
        <w:rPr>
          <w:color w:val="494949"/>
          <w:sz w:val="32"/>
        </w:rPr>
        <w:t>complaints</w:t>
      </w:r>
      <w:r>
        <w:rPr>
          <w:color w:val="494949"/>
          <w:spacing w:val="-1"/>
          <w:sz w:val="32"/>
        </w:rPr>
        <w:t xml:space="preserve"> </w:t>
      </w:r>
      <w:r>
        <w:rPr>
          <w:color w:val="494949"/>
          <w:sz w:val="32"/>
        </w:rPr>
        <w:t>made</w:t>
      </w:r>
      <w:r>
        <w:rPr>
          <w:color w:val="494949"/>
          <w:spacing w:val="-1"/>
          <w:sz w:val="32"/>
        </w:rPr>
        <w:t xml:space="preserve"> </w:t>
      </w:r>
      <w:r>
        <w:rPr>
          <w:color w:val="494949"/>
          <w:sz w:val="32"/>
        </w:rPr>
        <w:t>against</w:t>
      </w:r>
      <w:r>
        <w:rPr>
          <w:color w:val="494949"/>
          <w:spacing w:val="-1"/>
          <w:sz w:val="32"/>
        </w:rPr>
        <w:t xml:space="preserve"> </w:t>
      </w:r>
      <w:r>
        <w:rPr>
          <w:color w:val="494949"/>
          <w:sz w:val="32"/>
        </w:rPr>
        <w:t>the</w:t>
      </w:r>
      <w:r>
        <w:rPr>
          <w:color w:val="494949"/>
          <w:spacing w:val="-1"/>
          <w:sz w:val="32"/>
        </w:rPr>
        <w:t xml:space="preserve"> </w:t>
      </w:r>
      <w:r>
        <w:rPr>
          <w:color w:val="494949"/>
          <w:sz w:val="32"/>
        </w:rPr>
        <w:t>respondent;</w:t>
      </w:r>
      <w:r>
        <w:rPr>
          <w:color w:val="494949"/>
          <w:spacing w:val="-1"/>
          <w:sz w:val="32"/>
        </w:rPr>
        <w:t xml:space="preserve"> </w:t>
      </w:r>
      <w:r>
        <w:rPr>
          <w:color w:val="494949"/>
          <w:spacing w:val="-5"/>
          <w:sz w:val="32"/>
        </w:rPr>
        <w:t>and</w:t>
      </w:r>
    </w:p>
    <w:p w14:paraId="7627D3DC" w14:textId="77777777" w:rsidR="006C5AC3" w:rsidRDefault="00765A05">
      <w:pPr>
        <w:pStyle w:val="ListParagraph"/>
        <w:numPr>
          <w:ilvl w:val="0"/>
          <w:numId w:val="1"/>
        </w:numPr>
        <w:tabs>
          <w:tab w:val="left" w:pos="474"/>
        </w:tabs>
        <w:spacing w:before="4" w:line="242" w:lineRule="auto"/>
        <w:ind w:left="100" w:right="334" w:firstLine="0"/>
        <w:rPr>
          <w:sz w:val="32"/>
        </w:rPr>
      </w:pPr>
      <w:r>
        <w:rPr>
          <w:color w:val="494949"/>
          <w:sz w:val="32"/>
        </w:rPr>
        <w:t>the</w:t>
      </w:r>
      <w:r>
        <w:rPr>
          <w:color w:val="494949"/>
          <w:spacing w:val="-5"/>
          <w:sz w:val="32"/>
        </w:rPr>
        <w:t xml:space="preserve"> </w:t>
      </w:r>
      <w:r>
        <w:rPr>
          <w:color w:val="494949"/>
          <w:sz w:val="32"/>
        </w:rPr>
        <w:t>quality</w:t>
      </w:r>
      <w:r>
        <w:rPr>
          <w:color w:val="494949"/>
          <w:spacing w:val="-6"/>
          <w:sz w:val="32"/>
        </w:rPr>
        <w:t xml:space="preserve"> </w:t>
      </w:r>
      <w:r>
        <w:rPr>
          <w:color w:val="494949"/>
          <w:sz w:val="32"/>
        </w:rPr>
        <w:t>of</w:t>
      </w:r>
      <w:r>
        <w:rPr>
          <w:color w:val="494949"/>
          <w:spacing w:val="-6"/>
          <w:sz w:val="32"/>
        </w:rPr>
        <w:t xml:space="preserve"> </w:t>
      </w:r>
      <w:r>
        <w:rPr>
          <w:color w:val="494949"/>
          <w:sz w:val="32"/>
        </w:rPr>
        <w:t>the</w:t>
      </w:r>
      <w:r>
        <w:rPr>
          <w:color w:val="494949"/>
          <w:spacing w:val="-5"/>
          <w:sz w:val="32"/>
        </w:rPr>
        <w:t xml:space="preserve"> </w:t>
      </w:r>
      <w:r>
        <w:rPr>
          <w:color w:val="494949"/>
          <w:sz w:val="32"/>
        </w:rPr>
        <w:t>evidence</w:t>
      </w:r>
      <w:r>
        <w:rPr>
          <w:color w:val="494949"/>
          <w:spacing w:val="-5"/>
          <w:sz w:val="32"/>
        </w:rPr>
        <w:t xml:space="preserve"> </w:t>
      </w:r>
      <w:r>
        <w:rPr>
          <w:color w:val="494949"/>
          <w:sz w:val="32"/>
        </w:rPr>
        <w:t>(e.g.,</w:t>
      </w:r>
      <w:r>
        <w:rPr>
          <w:color w:val="494949"/>
          <w:spacing w:val="-6"/>
          <w:sz w:val="32"/>
        </w:rPr>
        <w:t xml:space="preserve"> </w:t>
      </w:r>
      <w:r>
        <w:rPr>
          <w:color w:val="494949"/>
          <w:sz w:val="32"/>
        </w:rPr>
        <w:t>firsthand</w:t>
      </w:r>
      <w:r>
        <w:rPr>
          <w:color w:val="494949"/>
          <w:spacing w:val="-5"/>
          <w:sz w:val="32"/>
        </w:rPr>
        <w:t xml:space="preserve"> </w:t>
      </w:r>
      <w:r>
        <w:rPr>
          <w:color w:val="494949"/>
          <w:sz w:val="32"/>
        </w:rPr>
        <w:t>knowledge,</w:t>
      </w:r>
      <w:r>
        <w:rPr>
          <w:color w:val="494949"/>
          <w:spacing w:val="-6"/>
          <w:sz w:val="32"/>
        </w:rPr>
        <w:t xml:space="preserve"> </w:t>
      </w:r>
      <w:r>
        <w:rPr>
          <w:color w:val="494949"/>
          <w:sz w:val="32"/>
        </w:rPr>
        <w:t xml:space="preserve">credible </w:t>
      </w:r>
      <w:r>
        <w:rPr>
          <w:color w:val="494949"/>
          <w:spacing w:val="-2"/>
          <w:sz w:val="32"/>
        </w:rPr>
        <w:t>corroboration).</w:t>
      </w:r>
    </w:p>
    <w:p w14:paraId="7627D3DD" w14:textId="77777777" w:rsidR="006C5AC3" w:rsidRDefault="00765A05">
      <w:pPr>
        <w:pStyle w:val="BodyText"/>
        <w:spacing w:before="1" w:line="242" w:lineRule="auto"/>
      </w:pPr>
      <w:r>
        <w:rPr>
          <w:color w:val="494949"/>
        </w:rPr>
        <w:t>If the investigation is inconclusive or if it is determined that there has</w:t>
      </w:r>
      <w:r>
        <w:rPr>
          <w:color w:val="494949"/>
          <w:spacing w:val="-5"/>
        </w:rPr>
        <w:t xml:space="preserve"> </w:t>
      </w:r>
      <w:r>
        <w:rPr>
          <w:color w:val="494949"/>
        </w:rPr>
        <w:t>been</w:t>
      </w:r>
      <w:r>
        <w:rPr>
          <w:color w:val="494949"/>
          <w:spacing w:val="-4"/>
        </w:rPr>
        <w:t xml:space="preserve"> </w:t>
      </w:r>
      <w:r>
        <w:rPr>
          <w:color w:val="494949"/>
        </w:rPr>
        <w:t>no</w:t>
      </w:r>
      <w:r>
        <w:rPr>
          <w:color w:val="494949"/>
          <w:spacing w:val="-4"/>
        </w:rPr>
        <w:t xml:space="preserve"> </w:t>
      </w:r>
      <w:r>
        <w:rPr>
          <w:color w:val="494949"/>
        </w:rPr>
        <w:t>violation</w:t>
      </w:r>
      <w:r>
        <w:rPr>
          <w:color w:val="494949"/>
          <w:spacing w:val="-4"/>
        </w:rPr>
        <w:t xml:space="preserve"> </w:t>
      </w:r>
      <w:r>
        <w:rPr>
          <w:color w:val="494949"/>
        </w:rPr>
        <w:t>of</w:t>
      </w:r>
      <w:r>
        <w:rPr>
          <w:color w:val="494949"/>
          <w:spacing w:val="-5"/>
        </w:rPr>
        <w:t xml:space="preserve"> </w:t>
      </w:r>
      <w:proofErr w:type="gramStart"/>
      <w:r>
        <w:rPr>
          <w:color w:val="494949"/>
        </w:rPr>
        <w:t>policy</w:t>
      </w:r>
      <w:proofErr w:type="gramEnd"/>
      <w:r>
        <w:rPr>
          <w:color w:val="494949"/>
          <w:spacing w:val="-5"/>
        </w:rPr>
        <w:t xml:space="preserve"> </w:t>
      </w:r>
      <w:r>
        <w:rPr>
          <w:color w:val="494949"/>
        </w:rPr>
        <w:t>but</w:t>
      </w:r>
      <w:r>
        <w:rPr>
          <w:color w:val="494949"/>
          <w:spacing w:val="-5"/>
        </w:rPr>
        <w:t xml:space="preserve"> </w:t>
      </w:r>
      <w:r>
        <w:rPr>
          <w:color w:val="494949"/>
        </w:rPr>
        <w:t>potentially</w:t>
      </w:r>
      <w:r>
        <w:rPr>
          <w:color w:val="494949"/>
          <w:spacing w:val="-5"/>
        </w:rPr>
        <w:t xml:space="preserve"> </w:t>
      </w:r>
      <w:r>
        <w:rPr>
          <w:color w:val="494949"/>
        </w:rPr>
        <w:t>problematic</w:t>
      </w:r>
      <w:r>
        <w:rPr>
          <w:color w:val="494949"/>
          <w:spacing w:val="-5"/>
        </w:rPr>
        <w:t xml:space="preserve"> </w:t>
      </w:r>
      <w:r>
        <w:rPr>
          <w:color w:val="494949"/>
        </w:rPr>
        <w:t>conduct may have occurred, the HR director may recommend appropriate preventive action.</w:t>
      </w:r>
    </w:p>
    <w:p w14:paraId="7627D3DE" w14:textId="77777777" w:rsidR="006C5AC3" w:rsidRDefault="00765A05">
      <w:pPr>
        <w:pStyle w:val="ListParagraph"/>
        <w:numPr>
          <w:ilvl w:val="0"/>
          <w:numId w:val="2"/>
        </w:numPr>
        <w:tabs>
          <w:tab w:val="left" w:pos="819"/>
          <w:tab w:val="left" w:pos="820"/>
        </w:tabs>
        <w:spacing w:before="0" w:line="242" w:lineRule="auto"/>
        <w:ind w:right="117"/>
        <w:rPr>
          <w:sz w:val="32"/>
        </w:rPr>
      </w:pPr>
      <w:r>
        <w:rPr>
          <w:color w:val="494949"/>
          <w:sz w:val="32"/>
        </w:rPr>
        <w:t>Board members will review the investigative report and any statements submitted by the complainant or respondent, discuss results of the investigation with the Board President and</w:t>
      </w:r>
      <w:r>
        <w:rPr>
          <w:color w:val="494949"/>
          <w:spacing w:val="-5"/>
          <w:sz w:val="32"/>
        </w:rPr>
        <w:t xml:space="preserve"> </w:t>
      </w:r>
      <w:r>
        <w:rPr>
          <w:color w:val="494949"/>
          <w:sz w:val="32"/>
        </w:rPr>
        <w:t>other</w:t>
      </w:r>
      <w:r>
        <w:rPr>
          <w:color w:val="494949"/>
          <w:spacing w:val="-6"/>
          <w:sz w:val="32"/>
        </w:rPr>
        <w:t xml:space="preserve"> </w:t>
      </w:r>
      <w:r>
        <w:rPr>
          <w:color w:val="494949"/>
          <w:sz w:val="32"/>
        </w:rPr>
        <w:t>management</w:t>
      </w:r>
      <w:r>
        <w:rPr>
          <w:color w:val="494949"/>
          <w:spacing w:val="-6"/>
          <w:sz w:val="32"/>
        </w:rPr>
        <w:t xml:space="preserve"> </w:t>
      </w:r>
      <w:r>
        <w:rPr>
          <w:color w:val="494949"/>
          <w:sz w:val="32"/>
        </w:rPr>
        <w:t>staff</w:t>
      </w:r>
      <w:r>
        <w:rPr>
          <w:color w:val="494949"/>
          <w:spacing w:val="-6"/>
          <w:sz w:val="32"/>
        </w:rPr>
        <w:t xml:space="preserve"> </w:t>
      </w:r>
      <w:r>
        <w:rPr>
          <w:color w:val="494949"/>
          <w:sz w:val="32"/>
        </w:rPr>
        <w:t>as</w:t>
      </w:r>
      <w:r>
        <w:rPr>
          <w:color w:val="494949"/>
          <w:spacing w:val="-6"/>
          <w:sz w:val="32"/>
        </w:rPr>
        <w:t xml:space="preserve"> </w:t>
      </w:r>
      <w:r>
        <w:rPr>
          <w:color w:val="494949"/>
          <w:sz w:val="32"/>
        </w:rPr>
        <w:t>appropriate,</w:t>
      </w:r>
      <w:r>
        <w:rPr>
          <w:color w:val="494949"/>
          <w:spacing w:val="-6"/>
          <w:sz w:val="32"/>
        </w:rPr>
        <w:t xml:space="preserve"> </w:t>
      </w:r>
      <w:r>
        <w:rPr>
          <w:color w:val="494949"/>
          <w:sz w:val="32"/>
        </w:rPr>
        <w:t>and</w:t>
      </w:r>
      <w:r>
        <w:rPr>
          <w:color w:val="494949"/>
          <w:spacing w:val="-5"/>
          <w:sz w:val="32"/>
        </w:rPr>
        <w:t xml:space="preserve"> </w:t>
      </w:r>
      <w:r>
        <w:rPr>
          <w:color w:val="494949"/>
          <w:sz w:val="32"/>
        </w:rPr>
        <w:t>decide</w:t>
      </w:r>
      <w:r>
        <w:rPr>
          <w:color w:val="494949"/>
          <w:spacing w:val="-5"/>
          <w:sz w:val="32"/>
        </w:rPr>
        <w:t xml:space="preserve"> </w:t>
      </w:r>
      <w:r>
        <w:rPr>
          <w:color w:val="494949"/>
          <w:sz w:val="32"/>
        </w:rPr>
        <w:t>what action, if any, will be taken.</w:t>
      </w:r>
    </w:p>
    <w:p w14:paraId="7627D3DF" w14:textId="77777777" w:rsidR="006C5AC3" w:rsidRDefault="00765A05">
      <w:pPr>
        <w:pStyle w:val="ListParagraph"/>
        <w:numPr>
          <w:ilvl w:val="0"/>
          <w:numId w:val="2"/>
        </w:numPr>
        <w:tabs>
          <w:tab w:val="left" w:pos="819"/>
          <w:tab w:val="left" w:pos="820"/>
        </w:tabs>
        <w:spacing w:line="242" w:lineRule="auto"/>
        <w:ind w:right="219"/>
        <w:rPr>
          <w:sz w:val="32"/>
        </w:rPr>
      </w:pPr>
      <w:r>
        <w:rPr>
          <w:color w:val="494949"/>
          <w:sz w:val="32"/>
        </w:rPr>
        <w:t>Once a</w:t>
      </w:r>
      <w:r>
        <w:rPr>
          <w:color w:val="494949"/>
          <w:spacing w:val="-1"/>
          <w:sz w:val="32"/>
        </w:rPr>
        <w:t xml:space="preserve"> </w:t>
      </w:r>
      <w:r>
        <w:rPr>
          <w:color w:val="494949"/>
          <w:sz w:val="32"/>
        </w:rPr>
        <w:t>final decision is</w:t>
      </w:r>
      <w:r>
        <w:rPr>
          <w:color w:val="494949"/>
          <w:spacing w:val="-1"/>
          <w:sz w:val="32"/>
        </w:rPr>
        <w:t xml:space="preserve"> </w:t>
      </w:r>
      <w:r>
        <w:rPr>
          <w:color w:val="494949"/>
          <w:sz w:val="32"/>
        </w:rPr>
        <w:t>made by</w:t>
      </w:r>
      <w:r>
        <w:rPr>
          <w:color w:val="494949"/>
          <w:spacing w:val="-1"/>
          <w:sz w:val="32"/>
        </w:rPr>
        <w:t xml:space="preserve"> </w:t>
      </w:r>
      <w:r>
        <w:rPr>
          <w:color w:val="494949"/>
          <w:sz w:val="32"/>
        </w:rPr>
        <w:t>board members,</w:t>
      </w:r>
      <w:r>
        <w:rPr>
          <w:color w:val="494949"/>
          <w:spacing w:val="-1"/>
          <w:sz w:val="32"/>
        </w:rPr>
        <w:t xml:space="preserve"> </w:t>
      </w:r>
      <w:r>
        <w:rPr>
          <w:color w:val="494949"/>
          <w:sz w:val="32"/>
        </w:rPr>
        <w:t>the Board President</w:t>
      </w:r>
      <w:r>
        <w:rPr>
          <w:color w:val="494949"/>
          <w:spacing w:val="-6"/>
          <w:sz w:val="32"/>
        </w:rPr>
        <w:t xml:space="preserve"> </w:t>
      </w:r>
      <w:r>
        <w:rPr>
          <w:color w:val="494949"/>
          <w:sz w:val="32"/>
        </w:rPr>
        <w:t>will</w:t>
      </w:r>
      <w:r>
        <w:rPr>
          <w:color w:val="494949"/>
          <w:spacing w:val="-5"/>
          <w:sz w:val="32"/>
        </w:rPr>
        <w:t xml:space="preserve"> </w:t>
      </w:r>
      <w:r>
        <w:rPr>
          <w:color w:val="494949"/>
          <w:sz w:val="32"/>
        </w:rPr>
        <w:t>meet</w:t>
      </w:r>
      <w:r>
        <w:rPr>
          <w:color w:val="494949"/>
          <w:spacing w:val="-6"/>
          <w:sz w:val="32"/>
        </w:rPr>
        <w:t xml:space="preserve"> </w:t>
      </w:r>
      <w:r>
        <w:rPr>
          <w:color w:val="494949"/>
          <w:sz w:val="32"/>
        </w:rPr>
        <w:t>with</w:t>
      </w:r>
      <w:r>
        <w:rPr>
          <w:color w:val="494949"/>
          <w:spacing w:val="-5"/>
          <w:sz w:val="32"/>
        </w:rPr>
        <w:t xml:space="preserve"> </w:t>
      </w:r>
      <w:r>
        <w:rPr>
          <w:color w:val="494949"/>
          <w:sz w:val="32"/>
        </w:rPr>
        <w:t>the</w:t>
      </w:r>
      <w:r>
        <w:rPr>
          <w:color w:val="494949"/>
          <w:spacing w:val="-5"/>
          <w:sz w:val="32"/>
        </w:rPr>
        <w:t xml:space="preserve"> </w:t>
      </w:r>
      <w:r>
        <w:rPr>
          <w:color w:val="494949"/>
          <w:sz w:val="32"/>
        </w:rPr>
        <w:t>complainant</w:t>
      </w:r>
      <w:r>
        <w:rPr>
          <w:color w:val="494949"/>
          <w:spacing w:val="-6"/>
          <w:sz w:val="32"/>
        </w:rPr>
        <w:t xml:space="preserve"> </w:t>
      </w:r>
      <w:r>
        <w:rPr>
          <w:color w:val="494949"/>
          <w:sz w:val="32"/>
        </w:rPr>
        <w:t>and</w:t>
      </w:r>
      <w:r>
        <w:rPr>
          <w:color w:val="494949"/>
          <w:spacing w:val="-5"/>
          <w:sz w:val="32"/>
        </w:rPr>
        <w:t xml:space="preserve"> </w:t>
      </w:r>
      <w:r>
        <w:rPr>
          <w:color w:val="494949"/>
          <w:sz w:val="32"/>
        </w:rPr>
        <w:t>the</w:t>
      </w:r>
      <w:r>
        <w:rPr>
          <w:color w:val="494949"/>
          <w:spacing w:val="-5"/>
          <w:sz w:val="32"/>
        </w:rPr>
        <w:t xml:space="preserve"> </w:t>
      </w:r>
      <w:r>
        <w:rPr>
          <w:color w:val="494949"/>
          <w:sz w:val="32"/>
        </w:rPr>
        <w:t>respondent separately and notify them of the findings of the investigation. If disciplinary action is to be taken, the respondent will be informed of the nature of the discipline and how it will be executed.</w:t>
      </w:r>
    </w:p>
    <w:p w14:paraId="7627D3E0" w14:textId="77777777" w:rsidR="006C5AC3" w:rsidRDefault="006C5AC3">
      <w:pPr>
        <w:pStyle w:val="BodyText"/>
        <w:ind w:left="0"/>
      </w:pPr>
    </w:p>
    <w:p w14:paraId="7627D3E1" w14:textId="77777777" w:rsidR="006C5AC3" w:rsidRDefault="006C5AC3">
      <w:pPr>
        <w:pStyle w:val="BodyText"/>
        <w:spacing w:before="1"/>
        <w:ind w:left="0"/>
        <w:rPr>
          <w:sz w:val="43"/>
        </w:rPr>
      </w:pPr>
    </w:p>
    <w:p w14:paraId="7627D3E2" w14:textId="77777777" w:rsidR="006C5AC3" w:rsidRDefault="00765A05">
      <w:pPr>
        <w:pStyle w:val="Heading1"/>
        <w:spacing w:before="0"/>
      </w:pPr>
      <w:r>
        <w:rPr>
          <w:color w:val="888888"/>
        </w:rPr>
        <w:t>Alternative</w:t>
      </w:r>
      <w:r>
        <w:rPr>
          <w:color w:val="888888"/>
          <w:spacing w:val="-3"/>
        </w:rPr>
        <w:t xml:space="preserve"> </w:t>
      </w:r>
      <w:r>
        <w:rPr>
          <w:color w:val="888888"/>
        </w:rPr>
        <w:t>legal</w:t>
      </w:r>
      <w:r>
        <w:rPr>
          <w:color w:val="888888"/>
          <w:spacing w:val="-3"/>
        </w:rPr>
        <w:t xml:space="preserve"> </w:t>
      </w:r>
      <w:r>
        <w:rPr>
          <w:color w:val="888888"/>
          <w:spacing w:val="-2"/>
        </w:rPr>
        <w:t>remedies</w:t>
      </w:r>
    </w:p>
    <w:p w14:paraId="7627D3E3" w14:textId="77777777" w:rsidR="006C5AC3" w:rsidRDefault="006C5AC3">
      <w:pPr>
        <w:pStyle w:val="BodyText"/>
        <w:spacing w:before="8"/>
        <w:ind w:left="0"/>
        <w:rPr>
          <w:b/>
          <w:sz w:val="33"/>
        </w:rPr>
      </w:pPr>
    </w:p>
    <w:p w14:paraId="7627D3E4" w14:textId="77777777" w:rsidR="006C5AC3" w:rsidRDefault="00765A05">
      <w:pPr>
        <w:pStyle w:val="BodyText"/>
        <w:spacing w:line="242" w:lineRule="auto"/>
      </w:pPr>
      <w:r>
        <w:rPr>
          <w:color w:val="494949"/>
        </w:rPr>
        <w:t>Nothing in this policy may prevent the complainant or the respondent</w:t>
      </w:r>
      <w:r>
        <w:rPr>
          <w:color w:val="494949"/>
          <w:spacing w:val="-6"/>
        </w:rPr>
        <w:t xml:space="preserve"> </w:t>
      </w:r>
      <w:r>
        <w:rPr>
          <w:color w:val="494949"/>
        </w:rPr>
        <w:t>from</w:t>
      </w:r>
      <w:r>
        <w:rPr>
          <w:color w:val="494949"/>
          <w:spacing w:val="-6"/>
        </w:rPr>
        <w:t xml:space="preserve"> </w:t>
      </w:r>
      <w:r>
        <w:rPr>
          <w:color w:val="494949"/>
        </w:rPr>
        <w:t>pursuing</w:t>
      </w:r>
      <w:r>
        <w:rPr>
          <w:color w:val="494949"/>
          <w:spacing w:val="-5"/>
        </w:rPr>
        <w:t xml:space="preserve"> </w:t>
      </w:r>
      <w:r>
        <w:rPr>
          <w:color w:val="494949"/>
        </w:rPr>
        <w:t>formal</w:t>
      </w:r>
      <w:r>
        <w:rPr>
          <w:color w:val="494949"/>
          <w:spacing w:val="-5"/>
        </w:rPr>
        <w:t xml:space="preserve"> </w:t>
      </w:r>
      <w:r>
        <w:rPr>
          <w:color w:val="494949"/>
        </w:rPr>
        <w:t>legal</w:t>
      </w:r>
      <w:r>
        <w:rPr>
          <w:color w:val="494949"/>
          <w:spacing w:val="-5"/>
        </w:rPr>
        <w:t xml:space="preserve"> </w:t>
      </w:r>
      <w:r>
        <w:rPr>
          <w:color w:val="494949"/>
        </w:rPr>
        <w:t>remedies</w:t>
      </w:r>
      <w:r>
        <w:rPr>
          <w:color w:val="494949"/>
          <w:spacing w:val="-6"/>
        </w:rPr>
        <w:t xml:space="preserve"> </w:t>
      </w:r>
      <w:r>
        <w:rPr>
          <w:color w:val="494949"/>
        </w:rPr>
        <w:t>or</w:t>
      </w:r>
      <w:r>
        <w:rPr>
          <w:color w:val="494949"/>
          <w:spacing w:val="-6"/>
        </w:rPr>
        <w:t xml:space="preserve"> </w:t>
      </w:r>
      <w:r>
        <w:rPr>
          <w:color w:val="494949"/>
        </w:rPr>
        <w:t>resolution through local, state or federal agencies or the courts.</w:t>
      </w:r>
    </w:p>
    <w:sectPr w:rsidR="006C5AC3">
      <w:pgSz w:w="12240" w:h="1584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94CD" w14:textId="77777777" w:rsidR="00765A05" w:rsidRDefault="00765A05" w:rsidP="00765A05">
      <w:r>
        <w:separator/>
      </w:r>
    </w:p>
  </w:endnote>
  <w:endnote w:type="continuationSeparator" w:id="0">
    <w:p w14:paraId="0136B31B" w14:textId="77777777" w:rsidR="00765A05" w:rsidRDefault="00765A05" w:rsidP="0076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2B45" w14:textId="77777777" w:rsidR="00765A05" w:rsidRDefault="00765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7C59" w14:textId="77777777" w:rsidR="00765A05" w:rsidRDefault="00765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07C3" w14:textId="77777777" w:rsidR="00765A05" w:rsidRDefault="0076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B098" w14:textId="77777777" w:rsidR="00765A05" w:rsidRDefault="00765A05" w:rsidP="00765A05">
      <w:r>
        <w:separator/>
      </w:r>
    </w:p>
  </w:footnote>
  <w:footnote w:type="continuationSeparator" w:id="0">
    <w:p w14:paraId="551BD1AD" w14:textId="77777777" w:rsidR="00765A05" w:rsidRDefault="00765A05" w:rsidP="00765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DCF" w14:textId="77777777" w:rsidR="00765A05" w:rsidRDefault="00765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A0B3" w14:textId="77777777" w:rsidR="00765A05" w:rsidRDefault="00765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38E0" w14:textId="77777777" w:rsidR="00765A05" w:rsidRDefault="00765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35F"/>
    <w:multiLevelType w:val="hybridMultilevel"/>
    <w:tmpl w:val="EC841B32"/>
    <w:lvl w:ilvl="0" w:tplc="C57A939C">
      <w:numFmt w:val="bullet"/>
      <w:lvlText w:val="•"/>
      <w:lvlJc w:val="left"/>
      <w:pPr>
        <w:ind w:left="820" w:hanging="500"/>
      </w:pPr>
      <w:rPr>
        <w:rFonts w:ascii="Helvetica" w:eastAsia="Helvetica" w:hAnsi="Helvetica" w:cs="Helvetica" w:hint="default"/>
        <w:b w:val="0"/>
        <w:bCs w:val="0"/>
        <w:i w:val="0"/>
        <w:iCs w:val="0"/>
        <w:color w:val="494949"/>
        <w:w w:val="100"/>
        <w:sz w:val="32"/>
        <w:szCs w:val="32"/>
        <w:lang w:val="en-US" w:eastAsia="en-US" w:bidi="ar-SA"/>
      </w:rPr>
    </w:lvl>
    <w:lvl w:ilvl="1" w:tplc="63B8EE42">
      <w:numFmt w:val="bullet"/>
      <w:lvlText w:val="•"/>
      <w:lvlJc w:val="left"/>
      <w:pPr>
        <w:ind w:left="1696" w:hanging="500"/>
      </w:pPr>
      <w:rPr>
        <w:rFonts w:hint="default"/>
        <w:lang w:val="en-US" w:eastAsia="en-US" w:bidi="ar-SA"/>
      </w:rPr>
    </w:lvl>
    <w:lvl w:ilvl="2" w:tplc="F46C7EBA">
      <w:numFmt w:val="bullet"/>
      <w:lvlText w:val="•"/>
      <w:lvlJc w:val="left"/>
      <w:pPr>
        <w:ind w:left="2572" w:hanging="500"/>
      </w:pPr>
      <w:rPr>
        <w:rFonts w:hint="default"/>
        <w:lang w:val="en-US" w:eastAsia="en-US" w:bidi="ar-SA"/>
      </w:rPr>
    </w:lvl>
    <w:lvl w:ilvl="3" w:tplc="3E84D734">
      <w:numFmt w:val="bullet"/>
      <w:lvlText w:val="•"/>
      <w:lvlJc w:val="left"/>
      <w:pPr>
        <w:ind w:left="3448" w:hanging="500"/>
      </w:pPr>
      <w:rPr>
        <w:rFonts w:hint="default"/>
        <w:lang w:val="en-US" w:eastAsia="en-US" w:bidi="ar-SA"/>
      </w:rPr>
    </w:lvl>
    <w:lvl w:ilvl="4" w:tplc="8B327D88">
      <w:numFmt w:val="bullet"/>
      <w:lvlText w:val="•"/>
      <w:lvlJc w:val="left"/>
      <w:pPr>
        <w:ind w:left="4324" w:hanging="500"/>
      </w:pPr>
      <w:rPr>
        <w:rFonts w:hint="default"/>
        <w:lang w:val="en-US" w:eastAsia="en-US" w:bidi="ar-SA"/>
      </w:rPr>
    </w:lvl>
    <w:lvl w:ilvl="5" w:tplc="43A4708C">
      <w:numFmt w:val="bullet"/>
      <w:lvlText w:val="•"/>
      <w:lvlJc w:val="left"/>
      <w:pPr>
        <w:ind w:left="5200" w:hanging="500"/>
      </w:pPr>
      <w:rPr>
        <w:rFonts w:hint="default"/>
        <w:lang w:val="en-US" w:eastAsia="en-US" w:bidi="ar-SA"/>
      </w:rPr>
    </w:lvl>
    <w:lvl w:ilvl="6" w:tplc="3E0CBBC2">
      <w:numFmt w:val="bullet"/>
      <w:lvlText w:val="•"/>
      <w:lvlJc w:val="left"/>
      <w:pPr>
        <w:ind w:left="6076" w:hanging="500"/>
      </w:pPr>
      <w:rPr>
        <w:rFonts w:hint="default"/>
        <w:lang w:val="en-US" w:eastAsia="en-US" w:bidi="ar-SA"/>
      </w:rPr>
    </w:lvl>
    <w:lvl w:ilvl="7" w:tplc="78C22E2A">
      <w:numFmt w:val="bullet"/>
      <w:lvlText w:val="•"/>
      <w:lvlJc w:val="left"/>
      <w:pPr>
        <w:ind w:left="6952" w:hanging="500"/>
      </w:pPr>
      <w:rPr>
        <w:rFonts w:hint="default"/>
        <w:lang w:val="en-US" w:eastAsia="en-US" w:bidi="ar-SA"/>
      </w:rPr>
    </w:lvl>
    <w:lvl w:ilvl="8" w:tplc="4B94E01E">
      <w:numFmt w:val="bullet"/>
      <w:lvlText w:val="•"/>
      <w:lvlJc w:val="left"/>
      <w:pPr>
        <w:ind w:left="7828" w:hanging="500"/>
      </w:pPr>
      <w:rPr>
        <w:rFonts w:hint="default"/>
        <w:lang w:val="en-US" w:eastAsia="en-US" w:bidi="ar-SA"/>
      </w:rPr>
    </w:lvl>
  </w:abstractNum>
  <w:abstractNum w:abstractNumId="1" w15:restartNumberingAfterBreak="0">
    <w:nsid w:val="70EC67DD"/>
    <w:multiLevelType w:val="hybridMultilevel"/>
    <w:tmpl w:val="C332D6CA"/>
    <w:lvl w:ilvl="0" w:tplc="901E58CA">
      <w:start w:val="1"/>
      <w:numFmt w:val="lowerLetter"/>
      <w:lvlText w:val="%1)"/>
      <w:lvlJc w:val="left"/>
      <w:pPr>
        <w:ind w:left="473" w:hanging="374"/>
        <w:jc w:val="left"/>
      </w:pPr>
      <w:rPr>
        <w:rFonts w:ascii="Helvetica" w:eastAsia="Helvetica" w:hAnsi="Helvetica" w:cs="Helvetica" w:hint="default"/>
        <w:b w:val="0"/>
        <w:bCs w:val="0"/>
        <w:i w:val="0"/>
        <w:iCs w:val="0"/>
        <w:color w:val="494949"/>
        <w:w w:val="100"/>
        <w:sz w:val="32"/>
        <w:szCs w:val="32"/>
        <w:lang w:val="en-US" w:eastAsia="en-US" w:bidi="ar-SA"/>
      </w:rPr>
    </w:lvl>
    <w:lvl w:ilvl="1" w:tplc="B9C415A4">
      <w:numFmt w:val="bullet"/>
      <w:lvlText w:val="•"/>
      <w:lvlJc w:val="left"/>
      <w:pPr>
        <w:ind w:left="1390" w:hanging="374"/>
      </w:pPr>
      <w:rPr>
        <w:rFonts w:hint="default"/>
        <w:lang w:val="en-US" w:eastAsia="en-US" w:bidi="ar-SA"/>
      </w:rPr>
    </w:lvl>
    <w:lvl w:ilvl="2" w:tplc="A36294B6">
      <w:numFmt w:val="bullet"/>
      <w:lvlText w:val="•"/>
      <w:lvlJc w:val="left"/>
      <w:pPr>
        <w:ind w:left="2300" w:hanging="374"/>
      </w:pPr>
      <w:rPr>
        <w:rFonts w:hint="default"/>
        <w:lang w:val="en-US" w:eastAsia="en-US" w:bidi="ar-SA"/>
      </w:rPr>
    </w:lvl>
    <w:lvl w:ilvl="3" w:tplc="A1328ACE">
      <w:numFmt w:val="bullet"/>
      <w:lvlText w:val="•"/>
      <w:lvlJc w:val="left"/>
      <w:pPr>
        <w:ind w:left="3210" w:hanging="374"/>
      </w:pPr>
      <w:rPr>
        <w:rFonts w:hint="default"/>
        <w:lang w:val="en-US" w:eastAsia="en-US" w:bidi="ar-SA"/>
      </w:rPr>
    </w:lvl>
    <w:lvl w:ilvl="4" w:tplc="9282284E">
      <w:numFmt w:val="bullet"/>
      <w:lvlText w:val="•"/>
      <w:lvlJc w:val="left"/>
      <w:pPr>
        <w:ind w:left="4120" w:hanging="374"/>
      </w:pPr>
      <w:rPr>
        <w:rFonts w:hint="default"/>
        <w:lang w:val="en-US" w:eastAsia="en-US" w:bidi="ar-SA"/>
      </w:rPr>
    </w:lvl>
    <w:lvl w:ilvl="5" w:tplc="B31CDB62">
      <w:numFmt w:val="bullet"/>
      <w:lvlText w:val="•"/>
      <w:lvlJc w:val="left"/>
      <w:pPr>
        <w:ind w:left="5030" w:hanging="374"/>
      </w:pPr>
      <w:rPr>
        <w:rFonts w:hint="default"/>
        <w:lang w:val="en-US" w:eastAsia="en-US" w:bidi="ar-SA"/>
      </w:rPr>
    </w:lvl>
    <w:lvl w:ilvl="6" w:tplc="EC24D222">
      <w:numFmt w:val="bullet"/>
      <w:lvlText w:val="•"/>
      <w:lvlJc w:val="left"/>
      <w:pPr>
        <w:ind w:left="5940" w:hanging="374"/>
      </w:pPr>
      <w:rPr>
        <w:rFonts w:hint="default"/>
        <w:lang w:val="en-US" w:eastAsia="en-US" w:bidi="ar-SA"/>
      </w:rPr>
    </w:lvl>
    <w:lvl w:ilvl="7" w:tplc="0828609A">
      <w:numFmt w:val="bullet"/>
      <w:lvlText w:val="•"/>
      <w:lvlJc w:val="left"/>
      <w:pPr>
        <w:ind w:left="6850" w:hanging="374"/>
      </w:pPr>
      <w:rPr>
        <w:rFonts w:hint="default"/>
        <w:lang w:val="en-US" w:eastAsia="en-US" w:bidi="ar-SA"/>
      </w:rPr>
    </w:lvl>
    <w:lvl w:ilvl="8" w:tplc="67A21D22">
      <w:numFmt w:val="bullet"/>
      <w:lvlText w:val="•"/>
      <w:lvlJc w:val="left"/>
      <w:pPr>
        <w:ind w:left="7760" w:hanging="374"/>
      </w:pPr>
      <w:rPr>
        <w:rFonts w:hint="default"/>
        <w:lang w:val="en-US" w:eastAsia="en-US" w:bidi="ar-SA"/>
      </w:rPr>
    </w:lvl>
  </w:abstractNum>
  <w:abstractNum w:abstractNumId="2" w15:restartNumberingAfterBreak="0">
    <w:nsid w:val="714E7A65"/>
    <w:multiLevelType w:val="hybridMultilevel"/>
    <w:tmpl w:val="AE4883CE"/>
    <w:lvl w:ilvl="0" w:tplc="02561B70">
      <w:start w:val="1"/>
      <w:numFmt w:val="decimal"/>
      <w:lvlText w:val="%1."/>
      <w:lvlJc w:val="left"/>
      <w:pPr>
        <w:ind w:left="820" w:hanging="500"/>
        <w:jc w:val="left"/>
      </w:pPr>
      <w:rPr>
        <w:rFonts w:ascii="Helvetica" w:eastAsia="Helvetica" w:hAnsi="Helvetica" w:cs="Helvetica" w:hint="default"/>
        <w:b w:val="0"/>
        <w:bCs w:val="0"/>
        <w:i w:val="0"/>
        <w:iCs w:val="0"/>
        <w:color w:val="494949"/>
        <w:w w:val="100"/>
        <w:sz w:val="32"/>
        <w:szCs w:val="32"/>
        <w:lang w:val="en-US" w:eastAsia="en-US" w:bidi="ar-SA"/>
      </w:rPr>
    </w:lvl>
    <w:lvl w:ilvl="1" w:tplc="E764A7AC">
      <w:numFmt w:val="bullet"/>
      <w:lvlText w:val="•"/>
      <w:lvlJc w:val="left"/>
      <w:pPr>
        <w:ind w:left="1696" w:hanging="500"/>
      </w:pPr>
      <w:rPr>
        <w:rFonts w:hint="default"/>
        <w:lang w:val="en-US" w:eastAsia="en-US" w:bidi="ar-SA"/>
      </w:rPr>
    </w:lvl>
    <w:lvl w:ilvl="2" w:tplc="0E1A3BB6">
      <w:numFmt w:val="bullet"/>
      <w:lvlText w:val="•"/>
      <w:lvlJc w:val="left"/>
      <w:pPr>
        <w:ind w:left="2572" w:hanging="500"/>
      </w:pPr>
      <w:rPr>
        <w:rFonts w:hint="default"/>
        <w:lang w:val="en-US" w:eastAsia="en-US" w:bidi="ar-SA"/>
      </w:rPr>
    </w:lvl>
    <w:lvl w:ilvl="3" w:tplc="2E3E46C0">
      <w:numFmt w:val="bullet"/>
      <w:lvlText w:val="•"/>
      <w:lvlJc w:val="left"/>
      <w:pPr>
        <w:ind w:left="3448" w:hanging="500"/>
      </w:pPr>
      <w:rPr>
        <w:rFonts w:hint="default"/>
        <w:lang w:val="en-US" w:eastAsia="en-US" w:bidi="ar-SA"/>
      </w:rPr>
    </w:lvl>
    <w:lvl w:ilvl="4" w:tplc="9E7EE562">
      <w:numFmt w:val="bullet"/>
      <w:lvlText w:val="•"/>
      <w:lvlJc w:val="left"/>
      <w:pPr>
        <w:ind w:left="4324" w:hanging="500"/>
      </w:pPr>
      <w:rPr>
        <w:rFonts w:hint="default"/>
        <w:lang w:val="en-US" w:eastAsia="en-US" w:bidi="ar-SA"/>
      </w:rPr>
    </w:lvl>
    <w:lvl w:ilvl="5" w:tplc="658E8EBC">
      <w:numFmt w:val="bullet"/>
      <w:lvlText w:val="•"/>
      <w:lvlJc w:val="left"/>
      <w:pPr>
        <w:ind w:left="5200" w:hanging="500"/>
      </w:pPr>
      <w:rPr>
        <w:rFonts w:hint="default"/>
        <w:lang w:val="en-US" w:eastAsia="en-US" w:bidi="ar-SA"/>
      </w:rPr>
    </w:lvl>
    <w:lvl w:ilvl="6" w:tplc="56E4E030">
      <w:numFmt w:val="bullet"/>
      <w:lvlText w:val="•"/>
      <w:lvlJc w:val="left"/>
      <w:pPr>
        <w:ind w:left="6076" w:hanging="500"/>
      </w:pPr>
      <w:rPr>
        <w:rFonts w:hint="default"/>
        <w:lang w:val="en-US" w:eastAsia="en-US" w:bidi="ar-SA"/>
      </w:rPr>
    </w:lvl>
    <w:lvl w:ilvl="7" w:tplc="42C6308C">
      <w:numFmt w:val="bullet"/>
      <w:lvlText w:val="•"/>
      <w:lvlJc w:val="left"/>
      <w:pPr>
        <w:ind w:left="6952" w:hanging="500"/>
      </w:pPr>
      <w:rPr>
        <w:rFonts w:hint="default"/>
        <w:lang w:val="en-US" w:eastAsia="en-US" w:bidi="ar-SA"/>
      </w:rPr>
    </w:lvl>
    <w:lvl w:ilvl="8" w:tplc="ECAE5918">
      <w:numFmt w:val="bullet"/>
      <w:lvlText w:val="•"/>
      <w:lvlJc w:val="left"/>
      <w:pPr>
        <w:ind w:left="7828" w:hanging="500"/>
      </w:pPr>
      <w:rPr>
        <w:rFonts w:hint="default"/>
        <w:lang w:val="en-US" w:eastAsia="en-US" w:bidi="ar-SA"/>
      </w:rPr>
    </w:lvl>
  </w:abstractNum>
  <w:num w:numId="1" w16cid:durableId="840392371">
    <w:abstractNumId w:val="1"/>
  </w:num>
  <w:num w:numId="2" w16cid:durableId="1902248061">
    <w:abstractNumId w:val="2"/>
  </w:num>
  <w:num w:numId="3" w16cid:durableId="19846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3"/>
    <w:rsid w:val="001D3641"/>
    <w:rsid w:val="006C5AC3"/>
    <w:rsid w:val="00765A05"/>
    <w:rsid w:val="0086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7D39A"/>
  <w15:docId w15:val="{E7A5F598-574D-4E15-9DE5-38609E3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202"/>
      <w:ind w:left="100"/>
      <w:outlineLvl w:val="0"/>
    </w:pPr>
    <w:rPr>
      <w:b/>
      <w:bCs/>
      <w:sz w:val="40"/>
      <w:szCs w:val="40"/>
    </w:rPr>
  </w:style>
  <w:style w:type="paragraph" w:styleId="Heading2">
    <w:name w:val="heading 2"/>
    <w:basedOn w:val="Normal"/>
    <w:uiPriority w:val="9"/>
    <w:unhideWhenUsed/>
    <w:qFormat/>
    <w:pPr>
      <w:spacing w:before="197"/>
      <w:ind w:left="1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32"/>
      <w:szCs w:val="32"/>
    </w:rPr>
  </w:style>
  <w:style w:type="paragraph" w:styleId="Title">
    <w:name w:val="Title"/>
    <w:basedOn w:val="Normal"/>
    <w:uiPriority w:val="10"/>
    <w:qFormat/>
    <w:pPr>
      <w:ind w:left="392" w:right="410"/>
      <w:jc w:val="center"/>
    </w:pPr>
    <w:rPr>
      <w:b/>
      <w:bCs/>
      <w:sz w:val="72"/>
      <w:szCs w:val="72"/>
    </w:rPr>
  </w:style>
  <w:style w:type="paragraph" w:styleId="ListParagraph">
    <w:name w:val="List Paragraph"/>
    <w:basedOn w:val="Normal"/>
    <w:uiPriority w:val="1"/>
    <w:qFormat/>
    <w:pPr>
      <w:spacing w:before="1"/>
      <w:ind w:left="820" w:hanging="5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5A05"/>
    <w:pPr>
      <w:tabs>
        <w:tab w:val="center" w:pos="4680"/>
        <w:tab w:val="right" w:pos="9360"/>
      </w:tabs>
    </w:pPr>
  </w:style>
  <w:style w:type="character" w:customStyle="1" w:styleId="HeaderChar">
    <w:name w:val="Header Char"/>
    <w:basedOn w:val="DefaultParagraphFont"/>
    <w:link w:val="Header"/>
    <w:uiPriority w:val="99"/>
    <w:rsid w:val="00765A05"/>
    <w:rPr>
      <w:rFonts w:ascii="Helvetica" w:eastAsia="Helvetica" w:hAnsi="Helvetica" w:cs="Helvetica"/>
    </w:rPr>
  </w:style>
  <w:style w:type="paragraph" w:styleId="Footer">
    <w:name w:val="footer"/>
    <w:basedOn w:val="Normal"/>
    <w:link w:val="FooterChar"/>
    <w:uiPriority w:val="99"/>
    <w:unhideWhenUsed/>
    <w:rsid w:val="00765A05"/>
    <w:pPr>
      <w:tabs>
        <w:tab w:val="center" w:pos="4680"/>
        <w:tab w:val="right" w:pos="9360"/>
      </w:tabs>
    </w:pPr>
  </w:style>
  <w:style w:type="character" w:customStyle="1" w:styleId="FooterChar">
    <w:name w:val="Footer Char"/>
    <w:basedOn w:val="DefaultParagraphFont"/>
    <w:link w:val="Footer"/>
    <w:uiPriority w:val="99"/>
    <w:rsid w:val="00765A05"/>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Harrassment Policy</dc:title>
  <cp:lastModifiedBy>Dinese Young</cp:lastModifiedBy>
  <cp:revision>2</cp:revision>
  <dcterms:created xsi:type="dcterms:W3CDTF">2023-02-07T20:00:00Z</dcterms:created>
  <dcterms:modified xsi:type="dcterms:W3CDTF">2023-02-07T20:00:00Z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Pages</vt:lpwstr>
  </property>
  <property fmtid="{D5CDD505-2E9C-101B-9397-08002B2CF9AE}" pid="4" name="LastSaved">
    <vt:filetime>2022-11-04T00:00:00Z</vt:filetime>
  </property>
  <property fmtid="{D5CDD505-2E9C-101B-9397-08002B2CF9AE}" pid="5" name="Producer">
    <vt:lpwstr>macOS Version 12.0.1 (Build 21A559) Quartz PDFContext</vt:lpwstr>
  </property>
  <property fmtid="{D5CDD505-2E9C-101B-9397-08002B2CF9AE}" pid="6" name="MSIP_Label_cd5be1ad-2f0c-47c3-b67d-9a533919588c_Enabled">
    <vt:lpwstr>true</vt:lpwstr>
  </property>
  <property fmtid="{D5CDD505-2E9C-101B-9397-08002B2CF9AE}" pid="7" name="MSIP_Label_cd5be1ad-2f0c-47c3-b67d-9a533919588c_SetDate">
    <vt:lpwstr>2023-02-02T13:19:39Z</vt:lpwstr>
  </property>
  <property fmtid="{D5CDD505-2E9C-101B-9397-08002B2CF9AE}" pid="8" name="MSIP_Label_cd5be1ad-2f0c-47c3-b67d-9a533919588c_Method">
    <vt:lpwstr>Privileged</vt:lpwstr>
  </property>
  <property fmtid="{D5CDD505-2E9C-101B-9397-08002B2CF9AE}" pid="9" name="MSIP_Label_cd5be1ad-2f0c-47c3-b67d-9a533919588c_Name">
    <vt:lpwstr>Incidental Personal Use</vt:lpwstr>
  </property>
  <property fmtid="{D5CDD505-2E9C-101B-9397-08002B2CF9AE}" pid="10" name="MSIP_Label_cd5be1ad-2f0c-47c3-b67d-9a533919588c_SiteId">
    <vt:lpwstr>3596192b-fdf5-4e2c-a6fa-acb706c963d8</vt:lpwstr>
  </property>
  <property fmtid="{D5CDD505-2E9C-101B-9397-08002B2CF9AE}" pid="11" name="MSIP_Label_cd5be1ad-2f0c-47c3-b67d-9a533919588c_ActionId">
    <vt:lpwstr>2269111d-4d6c-413f-a6a9-9bc49f1c9ebf</vt:lpwstr>
  </property>
  <property fmtid="{D5CDD505-2E9C-101B-9397-08002B2CF9AE}" pid="12" name="MSIP_Label_cd5be1ad-2f0c-47c3-b67d-9a533919588c_ContentBits">
    <vt:lpwstr>0</vt:lpwstr>
  </property>
</Properties>
</file>